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7D11" w14:textId="77777777" w:rsidR="00A97B2E" w:rsidRDefault="00DC3A0D" w:rsidP="00DC3A0D">
      <w:pPr>
        <w:jc w:val="center"/>
      </w:pPr>
      <w:r>
        <w:rPr>
          <w:noProof/>
          <w:lang w:val="en-GB" w:eastAsia="en-GB"/>
        </w:rPr>
        <w:drawing>
          <wp:inline distT="0" distB="0" distL="0" distR="0" wp14:anchorId="1C3FA586" wp14:editId="50BDC55E">
            <wp:extent cx="768096" cy="1163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68096" cy="1163117"/>
                    </a:xfrm>
                    <a:prstGeom prst="rect">
                      <a:avLst/>
                    </a:prstGeom>
                  </pic:spPr>
                </pic:pic>
              </a:graphicData>
            </a:graphic>
          </wp:inline>
        </w:drawing>
      </w:r>
    </w:p>
    <w:p w14:paraId="4DC6AFB2" w14:textId="77777777" w:rsidR="00E33418" w:rsidRDefault="00E33418" w:rsidP="00FF1907">
      <w:pPr>
        <w:jc w:val="both"/>
        <w:rPr>
          <w:sz w:val="22"/>
          <w:szCs w:val="22"/>
        </w:rPr>
      </w:pPr>
    </w:p>
    <w:p w14:paraId="5A4F142F" w14:textId="77777777" w:rsidR="00E33418" w:rsidRDefault="00E0354B" w:rsidP="00FF1907">
      <w:pPr>
        <w:jc w:val="both"/>
        <w:rPr>
          <w:sz w:val="22"/>
          <w:szCs w:val="22"/>
        </w:rPr>
      </w:pPr>
      <w:r>
        <w:rPr>
          <w:sz w:val="22"/>
          <w:szCs w:val="22"/>
        </w:rPr>
        <w:t>Dear Candidate,</w:t>
      </w:r>
    </w:p>
    <w:p w14:paraId="26C624B8" w14:textId="77777777" w:rsidR="00DC3A0D" w:rsidRDefault="00DC3A0D" w:rsidP="00FF1907">
      <w:pPr>
        <w:jc w:val="both"/>
        <w:rPr>
          <w:sz w:val="22"/>
          <w:szCs w:val="22"/>
        </w:rPr>
      </w:pPr>
    </w:p>
    <w:p w14:paraId="0CCE44BA" w14:textId="77777777" w:rsidR="00E0354B" w:rsidRDefault="00E0354B" w:rsidP="00FF1907">
      <w:pPr>
        <w:jc w:val="both"/>
        <w:rPr>
          <w:sz w:val="22"/>
          <w:szCs w:val="22"/>
        </w:rPr>
      </w:pPr>
    </w:p>
    <w:p w14:paraId="2B553D9F" w14:textId="231EAFBF" w:rsidR="001A579B" w:rsidRPr="008714AF" w:rsidRDefault="001A579B" w:rsidP="001A579B">
      <w:pPr>
        <w:jc w:val="both"/>
        <w:rPr>
          <w:rFonts w:cstheme="minorHAnsi"/>
          <w:b/>
          <w:sz w:val="22"/>
          <w:szCs w:val="22"/>
          <w:u w:val="single"/>
        </w:rPr>
      </w:pPr>
      <w:r w:rsidRPr="008714AF">
        <w:rPr>
          <w:rFonts w:cstheme="minorHAnsi"/>
          <w:b/>
          <w:sz w:val="22"/>
          <w:szCs w:val="22"/>
          <w:u w:val="single"/>
        </w:rPr>
        <w:t xml:space="preserve">Teacher of </w:t>
      </w:r>
      <w:r w:rsidR="005E0005">
        <w:rPr>
          <w:rFonts w:cstheme="minorHAnsi"/>
          <w:b/>
          <w:sz w:val="22"/>
          <w:szCs w:val="22"/>
          <w:u w:val="single"/>
        </w:rPr>
        <w:t>English</w:t>
      </w:r>
      <w:r w:rsidRPr="008714AF">
        <w:rPr>
          <w:rFonts w:cstheme="minorHAnsi"/>
          <w:b/>
          <w:sz w:val="22"/>
          <w:szCs w:val="22"/>
          <w:u w:val="single"/>
        </w:rPr>
        <w:t xml:space="preserve"> – (</w:t>
      </w:r>
      <w:r>
        <w:rPr>
          <w:rFonts w:cstheme="minorHAnsi"/>
          <w:b/>
          <w:sz w:val="22"/>
          <w:szCs w:val="22"/>
          <w:u w:val="single"/>
        </w:rPr>
        <w:t xml:space="preserve">Full-time Permanent </w:t>
      </w:r>
      <w:r w:rsidRPr="008714AF">
        <w:rPr>
          <w:rFonts w:cstheme="minorHAnsi"/>
          <w:b/>
          <w:sz w:val="22"/>
          <w:szCs w:val="22"/>
          <w:u w:val="single"/>
        </w:rPr>
        <w:t>Contract)</w:t>
      </w:r>
    </w:p>
    <w:p w14:paraId="0029CFF0" w14:textId="77777777" w:rsidR="001A579B" w:rsidRPr="008714AF" w:rsidRDefault="001A579B" w:rsidP="001A579B">
      <w:pPr>
        <w:jc w:val="both"/>
        <w:rPr>
          <w:rFonts w:cstheme="minorHAnsi"/>
          <w:sz w:val="22"/>
          <w:szCs w:val="22"/>
        </w:rPr>
      </w:pPr>
    </w:p>
    <w:p w14:paraId="6AAF4C7E" w14:textId="77777777" w:rsidR="004B00F1" w:rsidRPr="004B00F1" w:rsidRDefault="004B00F1" w:rsidP="004B00F1">
      <w:pPr>
        <w:rPr>
          <w:rFonts w:cstheme="minorHAnsi"/>
          <w:sz w:val="22"/>
          <w:szCs w:val="22"/>
        </w:rPr>
      </w:pPr>
      <w:r w:rsidRPr="004B00F1">
        <w:rPr>
          <w:rFonts w:cstheme="minorHAnsi"/>
          <w:sz w:val="22"/>
          <w:szCs w:val="22"/>
        </w:rPr>
        <w:t xml:space="preserve">Thank you for considering this post in our school. </w:t>
      </w:r>
    </w:p>
    <w:p w14:paraId="62167D00" w14:textId="77777777" w:rsidR="004B00F1" w:rsidRPr="004B00F1" w:rsidRDefault="004B00F1" w:rsidP="004B00F1">
      <w:pPr>
        <w:rPr>
          <w:rFonts w:cstheme="minorHAnsi"/>
          <w:sz w:val="22"/>
          <w:szCs w:val="22"/>
        </w:rPr>
      </w:pPr>
    </w:p>
    <w:p w14:paraId="13C6532D" w14:textId="77777777" w:rsidR="004B00F1" w:rsidRPr="004B00F1" w:rsidRDefault="004B00F1" w:rsidP="004B00F1">
      <w:pPr>
        <w:rPr>
          <w:rFonts w:cstheme="minorHAnsi"/>
          <w:sz w:val="22"/>
          <w:szCs w:val="22"/>
        </w:rPr>
      </w:pPr>
      <w:r w:rsidRPr="004B00F1">
        <w:rPr>
          <w:rFonts w:cstheme="minorHAnsi"/>
          <w:sz w:val="22"/>
          <w:szCs w:val="22"/>
        </w:rPr>
        <w:t xml:space="preserve">Holly Lodge Girls’ College is a highly successful school, focused on the academic and pastoral success, achievement and fulfilment of all its students.  This has been recognised by our recent </w:t>
      </w:r>
      <w:proofErr w:type="spellStart"/>
      <w:r w:rsidRPr="004B00F1">
        <w:rPr>
          <w:rFonts w:cstheme="minorHAnsi"/>
          <w:sz w:val="22"/>
          <w:szCs w:val="22"/>
        </w:rPr>
        <w:t>Ofsted</w:t>
      </w:r>
      <w:proofErr w:type="spellEnd"/>
      <w:r w:rsidRPr="004B00F1">
        <w:rPr>
          <w:rFonts w:cstheme="minorHAnsi"/>
          <w:sz w:val="22"/>
          <w:szCs w:val="22"/>
        </w:rPr>
        <w:t xml:space="preserve"> inspection in which we were judged to be </w:t>
      </w:r>
      <w:r w:rsidRPr="004B00F1">
        <w:rPr>
          <w:rFonts w:cstheme="minorHAnsi"/>
          <w:sz w:val="22"/>
          <w:szCs w:val="22"/>
          <w:u w:val="single"/>
        </w:rPr>
        <w:t>GOOD</w:t>
      </w:r>
      <w:r w:rsidRPr="004B00F1">
        <w:rPr>
          <w:rFonts w:cstheme="minorHAnsi"/>
          <w:sz w:val="22"/>
          <w:szCs w:val="22"/>
        </w:rPr>
        <w:t xml:space="preserve"> in all areas. </w:t>
      </w:r>
    </w:p>
    <w:p w14:paraId="3A71A796" w14:textId="77777777" w:rsidR="004B00F1" w:rsidRPr="004B00F1" w:rsidRDefault="004B00F1" w:rsidP="004B00F1">
      <w:pPr>
        <w:rPr>
          <w:rFonts w:cstheme="minorHAnsi"/>
          <w:sz w:val="22"/>
          <w:szCs w:val="22"/>
        </w:rPr>
      </w:pPr>
    </w:p>
    <w:p w14:paraId="3536EED9" w14:textId="77777777" w:rsidR="004B00F1" w:rsidRPr="004B00F1" w:rsidRDefault="004B00F1" w:rsidP="004B00F1">
      <w:pPr>
        <w:rPr>
          <w:rFonts w:cstheme="minorHAnsi"/>
          <w:sz w:val="22"/>
          <w:szCs w:val="22"/>
        </w:rPr>
      </w:pPr>
      <w:r w:rsidRPr="004B00F1">
        <w:rPr>
          <w:rFonts w:cstheme="minorHAnsi"/>
          <w:sz w:val="22"/>
          <w:szCs w:val="22"/>
        </w:rPr>
        <w:t xml:space="preserve">We are committed to providing an appropriately dynamic curriculum accessible by all students and enriched by high quality learning and teaching and an extensive range of extra-curricular activities. We are proud of our students and staff and continually strive to progress and improve outcomes for all of our students. </w:t>
      </w:r>
    </w:p>
    <w:p w14:paraId="1775CE01" w14:textId="77777777" w:rsidR="004B00F1" w:rsidRPr="004B00F1" w:rsidRDefault="004B00F1" w:rsidP="004B00F1">
      <w:pPr>
        <w:rPr>
          <w:rFonts w:cstheme="minorHAnsi"/>
          <w:sz w:val="22"/>
          <w:szCs w:val="22"/>
        </w:rPr>
      </w:pPr>
    </w:p>
    <w:p w14:paraId="1D6CC7AB" w14:textId="22669B24" w:rsidR="004B00F1" w:rsidRPr="004B00F1" w:rsidRDefault="004B00F1" w:rsidP="004B00F1">
      <w:pPr>
        <w:rPr>
          <w:rFonts w:cstheme="minorHAnsi"/>
          <w:sz w:val="22"/>
          <w:szCs w:val="22"/>
        </w:rPr>
      </w:pPr>
      <w:r w:rsidRPr="004B00F1">
        <w:rPr>
          <w:rFonts w:cstheme="minorHAnsi"/>
          <w:sz w:val="22"/>
          <w:szCs w:val="22"/>
        </w:rPr>
        <w:t xml:space="preserve">The English Department at Holly Lodge is a thriving, vibrant and enthusiastic team. Currently, there are eight full-time English specialists, one part-time colleague and a HLTA. We are a strong, dynamic and experienced group who work </w:t>
      </w:r>
      <w:r w:rsidRPr="004B00F1">
        <w:rPr>
          <w:rFonts w:cstheme="minorHAnsi"/>
          <w:sz w:val="22"/>
          <w:szCs w:val="22"/>
        </w:rPr>
        <w:t>collaboratively on</w:t>
      </w:r>
      <w:r w:rsidRPr="004B00F1">
        <w:rPr>
          <w:rFonts w:cstheme="minorHAnsi"/>
          <w:sz w:val="22"/>
          <w:szCs w:val="22"/>
        </w:rPr>
        <w:t xml:space="preserve"> planning and shared outcomes to deliver a </w:t>
      </w:r>
      <w:r w:rsidRPr="004B00F1">
        <w:rPr>
          <w:rFonts w:cstheme="minorHAnsi"/>
          <w:sz w:val="22"/>
          <w:szCs w:val="22"/>
        </w:rPr>
        <w:t>broad and</w:t>
      </w:r>
      <w:r w:rsidRPr="004B00F1">
        <w:rPr>
          <w:rFonts w:cstheme="minorHAnsi"/>
          <w:sz w:val="22"/>
          <w:szCs w:val="22"/>
        </w:rPr>
        <w:t xml:space="preserve"> challenging National Curriculum plan. A number of colleagues are experienced exam markers and they share their expertise willingly.  </w:t>
      </w:r>
    </w:p>
    <w:p w14:paraId="7134B3A6" w14:textId="77777777" w:rsidR="004B00F1" w:rsidRPr="004B00F1" w:rsidRDefault="004B00F1" w:rsidP="004B00F1">
      <w:pPr>
        <w:rPr>
          <w:rFonts w:cstheme="minorHAnsi"/>
          <w:sz w:val="22"/>
          <w:szCs w:val="22"/>
        </w:rPr>
      </w:pPr>
    </w:p>
    <w:p w14:paraId="0DDCE0EB" w14:textId="4A63CB85" w:rsidR="004B00F1" w:rsidRPr="004B00F1" w:rsidRDefault="004B00F1" w:rsidP="004B00F1">
      <w:pPr>
        <w:rPr>
          <w:rFonts w:cstheme="minorHAnsi"/>
          <w:sz w:val="22"/>
          <w:szCs w:val="22"/>
        </w:rPr>
      </w:pPr>
      <w:r w:rsidRPr="004B00F1">
        <w:rPr>
          <w:rFonts w:cstheme="minorHAnsi"/>
          <w:sz w:val="22"/>
          <w:szCs w:val="22"/>
        </w:rPr>
        <w:t xml:space="preserve">We consistently get excellent results at GCSE Language and Literature which have improved incrementally year on year. We also excel at A’ Level combined Language and Literature level results   and have a 100% pass rate. We work with the AQA exam board.  We are the best performing core subject in the school and our results </w:t>
      </w:r>
      <w:r w:rsidRPr="004B00F1">
        <w:rPr>
          <w:rFonts w:cstheme="minorHAnsi"/>
          <w:sz w:val="22"/>
          <w:szCs w:val="22"/>
        </w:rPr>
        <w:t>are also</w:t>
      </w:r>
      <w:r w:rsidRPr="004B00F1">
        <w:rPr>
          <w:rFonts w:cstheme="minorHAnsi"/>
          <w:sz w:val="22"/>
          <w:szCs w:val="22"/>
        </w:rPr>
        <w:t xml:space="preserve"> excellent in terms of </w:t>
      </w:r>
      <w:r w:rsidRPr="004B00F1">
        <w:rPr>
          <w:rFonts w:cstheme="minorHAnsi"/>
          <w:sz w:val="22"/>
          <w:szCs w:val="22"/>
        </w:rPr>
        <w:t>comparison</w:t>
      </w:r>
      <w:r w:rsidRPr="004B00F1">
        <w:rPr>
          <w:rFonts w:cstheme="minorHAnsi"/>
          <w:sz w:val="22"/>
          <w:szCs w:val="22"/>
        </w:rPr>
        <w:t xml:space="preserve"> with local schools and the national average. We </w:t>
      </w:r>
      <w:r w:rsidRPr="004B00F1">
        <w:rPr>
          <w:rFonts w:cstheme="minorHAnsi"/>
          <w:sz w:val="22"/>
          <w:szCs w:val="22"/>
        </w:rPr>
        <w:t>also support</w:t>
      </w:r>
      <w:r w:rsidRPr="004B00F1">
        <w:rPr>
          <w:rFonts w:cstheme="minorHAnsi"/>
          <w:sz w:val="22"/>
          <w:szCs w:val="22"/>
        </w:rPr>
        <w:t xml:space="preserve"> with a Year 12 re-sit class </w:t>
      </w:r>
      <w:r w:rsidRPr="004B00F1">
        <w:rPr>
          <w:rFonts w:cstheme="minorHAnsi"/>
          <w:sz w:val="22"/>
          <w:szCs w:val="22"/>
        </w:rPr>
        <w:t>and achieved</w:t>
      </w:r>
      <w:r w:rsidRPr="004B00F1">
        <w:rPr>
          <w:rFonts w:cstheme="minorHAnsi"/>
          <w:sz w:val="22"/>
          <w:szCs w:val="22"/>
        </w:rPr>
        <w:t xml:space="preserve"> a 100% pass rate again </w:t>
      </w:r>
      <w:r w:rsidRPr="004B00F1">
        <w:rPr>
          <w:rFonts w:cstheme="minorHAnsi"/>
          <w:sz w:val="22"/>
          <w:szCs w:val="22"/>
        </w:rPr>
        <w:t>this January</w:t>
      </w:r>
      <w:r w:rsidRPr="004B00F1">
        <w:rPr>
          <w:rFonts w:cstheme="minorHAnsi"/>
          <w:sz w:val="22"/>
          <w:szCs w:val="22"/>
        </w:rPr>
        <w:t xml:space="preserve">.   </w:t>
      </w:r>
    </w:p>
    <w:p w14:paraId="6DAD435A" w14:textId="77777777" w:rsidR="004B00F1" w:rsidRPr="004B00F1" w:rsidRDefault="004B00F1" w:rsidP="004B00F1">
      <w:pPr>
        <w:rPr>
          <w:rFonts w:cstheme="minorHAnsi"/>
          <w:sz w:val="22"/>
          <w:szCs w:val="22"/>
        </w:rPr>
      </w:pPr>
    </w:p>
    <w:p w14:paraId="2AFDC570" w14:textId="6B6C6AD8" w:rsidR="004B00F1" w:rsidRPr="004B00F1" w:rsidRDefault="004B00F1" w:rsidP="004B00F1">
      <w:pPr>
        <w:rPr>
          <w:rFonts w:cstheme="minorHAnsi"/>
          <w:sz w:val="22"/>
          <w:szCs w:val="22"/>
        </w:rPr>
      </w:pPr>
      <w:r w:rsidRPr="004B00F1">
        <w:rPr>
          <w:rFonts w:cstheme="minorHAnsi"/>
          <w:sz w:val="22"/>
          <w:szCs w:val="22"/>
        </w:rPr>
        <w:t xml:space="preserve">Students are given many opportunities to enter local and national writing competitions which engages them to write for a real audience and get their work published. Over one hundred Key Stage 3 students achieved a certificate from the Young Writers’ competition this week. Students have the chance </w:t>
      </w:r>
      <w:r w:rsidRPr="004B00F1">
        <w:rPr>
          <w:rFonts w:cstheme="minorHAnsi"/>
          <w:sz w:val="22"/>
          <w:szCs w:val="22"/>
        </w:rPr>
        <w:t>to attend</w:t>
      </w:r>
      <w:r w:rsidRPr="004B00F1">
        <w:rPr>
          <w:rFonts w:cstheme="minorHAnsi"/>
          <w:sz w:val="22"/>
          <w:szCs w:val="22"/>
        </w:rPr>
        <w:t xml:space="preserve"> </w:t>
      </w:r>
      <w:r w:rsidRPr="004B00F1">
        <w:rPr>
          <w:rFonts w:cstheme="minorHAnsi"/>
          <w:sz w:val="22"/>
          <w:szCs w:val="22"/>
        </w:rPr>
        <w:t>live theatre</w:t>
      </w:r>
      <w:r w:rsidRPr="004B00F1">
        <w:rPr>
          <w:rFonts w:cstheme="minorHAnsi"/>
          <w:sz w:val="22"/>
          <w:szCs w:val="22"/>
        </w:rPr>
        <w:t xml:space="preserve"> performances in the theatre.  All GCSE students benefit from in-house theatre performances of key texts to support their subject knowledge of Literature. The department celebrates the work of inspiring authors and hosts literary </w:t>
      </w:r>
      <w:r w:rsidRPr="004B00F1">
        <w:rPr>
          <w:rFonts w:cstheme="minorHAnsi"/>
          <w:sz w:val="22"/>
          <w:szCs w:val="22"/>
        </w:rPr>
        <w:t>events to</w:t>
      </w:r>
      <w:r w:rsidRPr="004B00F1">
        <w:rPr>
          <w:rFonts w:cstheme="minorHAnsi"/>
          <w:sz w:val="22"/>
          <w:szCs w:val="22"/>
        </w:rPr>
        <w:t xml:space="preserve"> enhance the cultural capital for the students. We are dedicated to supporting our students to reach their potential in the classroom including through extra revision, intervention forms, innovative planning and key lectures.</w:t>
      </w:r>
    </w:p>
    <w:p w14:paraId="648C2956" w14:textId="77777777" w:rsidR="004B00F1" w:rsidRPr="004B00F1" w:rsidRDefault="004B00F1" w:rsidP="004B00F1">
      <w:pPr>
        <w:rPr>
          <w:rFonts w:cstheme="minorHAnsi"/>
          <w:sz w:val="22"/>
          <w:szCs w:val="22"/>
        </w:rPr>
      </w:pPr>
    </w:p>
    <w:p w14:paraId="701AA54D" w14:textId="77777777" w:rsidR="004B00F1" w:rsidRPr="004B00F1" w:rsidRDefault="004B00F1" w:rsidP="004B00F1">
      <w:pPr>
        <w:rPr>
          <w:rFonts w:cstheme="minorHAnsi"/>
          <w:sz w:val="22"/>
          <w:szCs w:val="22"/>
        </w:rPr>
      </w:pPr>
      <w:r w:rsidRPr="004B00F1">
        <w:rPr>
          <w:rFonts w:cstheme="minorHAnsi"/>
          <w:sz w:val="22"/>
          <w:szCs w:val="22"/>
        </w:rPr>
        <w:t xml:space="preserve">Our whole school Literacy and Reading colleagues within the English department support readers through various targeted interventions in the Reading Lodge. They also organise literary events such as visiting authors and the highly successful Debate Mate society. </w:t>
      </w:r>
    </w:p>
    <w:p w14:paraId="49446BBD" w14:textId="77777777" w:rsidR="004B00F1" w:rsidRPr="004B00F1" w:rsidRDefault="004B00F1" w:rsidP="004B00F1">
      <w:pPr>
        <w:rPr>
          <w:rFonts w:cstheme="minorHAnsi"/>
          <w:sz w:val="22"/>
          <w:szCs w:val="22"/>
        </w:rPr>
      </w:pPr>
    </w:p>
    <w:p w14:paraId="60E619BC" w14:textId="77777777" w:rsidR="004B00F1" w:rsidRPr="004B00F1" w:rsidRDefault="004B00F1" w:rsidP="004B00F1">
      <w:pPr>
        <w:rPr>
          <w:rFonts w:cstheme="minorHAnsi"/>
          <w:sz w:val="22"/>
          <w:szCs w:val="22"/>
        </w:rPr>
      </w:pPr>
      <w:r w:rsidRPr="004B00F1">
        <w:rPr>
          <w:rFonts w:cstheme="minorHAnsi"/>
          <w:sz w:val="22"/>
          <w:szCs w:val="22"/>
        </w:rPr>
        <w:t xml:space="preserve">The governors are seeking to appoint an enthusiastic and committed teacher of English to </w:t>
      </w:r>
      <w:proofErr w:type="gramStart"/>
      <w:r w:rsidRPr="004B00F1">
        <w:rPr>
          <w:rFonts w:cstheme="minorHAnsi"/>
          <w:sz w:val="22"/>
          <w:szCs w:val="22"/>
        </w:rPr>
        <w:t>commence  1</w:t>
      </w:r>
      <w:proofErr w:type="gramEnd"/>
      <w:r w:rsidRPr="004B00F1">
        <w:rPr>
          <w:rFonts w:cstheme="minorHAnsi"/>
          <w:sz w:val="22"/>
          <w:szCs w:val="22"/>
        </w:rPr>
        <w:t xml:space="preserve"> September 2026. </w:t>
      </w:r>
    </w:p>
    <w:p w14:paraId="76762699" w14:textId="77777777" w:rsidR="004B00F1" w:rsidRPr="004B00F1" w:rsidRDefault="004B00F1" w:rsidP="004B00F1">
      <w:pPr>
        <w:rPr>
          <w:rFonts w:cstheme="minorHAnsi"/>
          <w:sz w:val="22"/>
          <w:szCs w:val="22"/>
        </w:rPr>
      </w:pPr>
    </w:p>
    <w:p w14:paraId="2DB3AB9A" w14:textId="77777777" w:rsidR="004B00F1" w:rsidRPr="004B00F1" w:rsidRDefault="004B00F1" w:rsidP="004B00F1">
      <w:pPr>
        <w:rPr>
          <w:rFonts w:cstheme="minorHAnsi"/>
          <w:sz w:val="22"/>
          <w:szCs w:val="22"/>
        </w:rPr>
      </w:pPr>
      <w:r w:rsidRPr="004B00F1">
        <w:rPr>
          <w:rFonts w:cstheme="minorHAnsi"/>
          <w:sz w:val="22"/>
          <w:szCs w:val="22"/>
        </w:rPr>
        <w:t xml:space="preserve">The successful candidate will: </w:t>
      </w:r>
    </w:p>
    <w:p w14:paraId="60CAFBB3" w14:textId="77777777" w:rsidR="004B00F1" w:rsidRPr="004B00F1" w:rsidRDefault="004B00F1" w:rsidP="004B00F1">
      <w:pPr>
        <w:rPr>
          <w:rFonts w:cstheme="minorHAnsi"/>
          <w:sz w:val="22"/>
          <w:szCs w:val="22"/>
        </w:rPr>
      </w:pPr>
    </w:p>
    <w:p w14:paraId="6626EA2D" w14:textId="77777777" w:rsidR="004B00F1" w:rsidRPr="004B00F1" w:rsidRDefault="004B00F1" w:rsidP="004B00F1">
      <w:pPr>
        <w:rPr>
          <w:rFonts w:cstheme="minorHAnsi"/>
          <w:sz w:val="22"/>
          <w:szCs w:val="22"/>
        </w:rPr>
      </w:pPr>
      <w:r w:rsidRPr="004B00F1">
        <w:rPr>
          <w:rFonts w:cstheme="minorHAnsi"/>
          <w:sz w:val="22"/>
          <w:szCs w:val="22"/>
        </w:rPr>
        <w:t>•</w:t>
      </w:r>
      <w:r w:rsidRPr="004B00F1">
        <w:rPr>
          <w:rFonts w:cstheme="minorHAnsi"/>
          <w:sz w:val="22"/>
          <w:szCs w:val="22"/>
        </w:rPr>
        <w:tab/>
        <w:t xml:space="preserve"> engage, challenge and support students in this subject</w:t>
      </w:r>
    </w:p>
    <w:p w14:paraId="7DF2AC9E" w14:textId="77777777" w:rsidR="004B00F1" w:rsidRPr="004B00F1" w:rsidRDefault="004B00F1" w:rsidP="004B00F1">
      <w:pPr>
        <w:rPr>
          <w:rFonts w:cstheme="minorHAnsi"/>
          <w:sz w:val="22"/>
          <w:szCs w:val="22"/>
        </w:rPr>
      </w:pPr>
      <w:r w:rsidRPr="004B00F1">
        <w:rPr>
          <w:rFonts w:cstheme="minorHAnsi"/>
          <w:sz w:val="22"/>
          <w:szCs w:val="22"/>
        </w:rPr>
        <w:t>•</w:t>
      </w:r>
      <w:r w:rsidRPr="004B00F1">
        <w:rPr>
          <w:rFonts w:cstheme="minorHAnsi"/>
          <w:sz w:val="22"/>
          <w:szCs w:val="22"/>
        </w:rPr>
        <w:tab/>
        <w:t xml:space="preserve"> focus on high quality teaching and ensure that pupils fulfil their potential</w:t>
      </w:r>
    </w:p>
    <w:p w14:paraId="61D5154B" w14:textId="77777777" w:rsidR="004B00F1" w:rsidRPr="004B00F1" w:rsidRDefault="004B00F1" w:rsidP="004B00F1">
      <w:pPr>
        <w:rPr>
          <w:rFonts w:cstheme="minorHAnsi"/>
          <w:sz w:val="22"/>
          <w:szCs w:val="22"/>
        </w:rPr>
      </w:pPr>
      <w:r w:rsidRPr="004B00F1">
        <w:rPr>
          <w:rFonts w:cstheme="minorHAnsi"/>
          <w:sz w:val="22"/>
          <w:szCs w:val="22"/>
        </w:rPr>
        <w:t>•</w:t>
      </w:r>
      <w:r w:rsidRPr="004B00F1">
        <w:rPr>
          <w:rFonts w:cstheme="minorHAnsi"/>
          <w:sz w:val="22"/>
          <w:szCs w:val="22"/>
        </w:rPr>
        <w:tab/>
        <w:t xml:space="preserve"> deliver innovative and motivational lessons </w:t>
      </w:r>
    </w:p>
    <w:p w14:paraId="469ECDAA" w14:textId="77777777" w:rsidR="004B00F1" w:rsidRPr="004B00F1" w:rsidRDefault="004B00F1" w:rsidP="004B00F1">
      <w:pPr>
        <w:rPr>
          <w:rFonts w:cstheme="minorHAnsi"/>
          <w:sz w:val="22"/>
          <w:szCs w:val="22"/>
        </w:rPr>
      </w:pPr>
      <w:r w:rsidRPr="004B00F1">
        <w:rPr>
          <w:rFonts w:cstheme="minorHAnsi"/>
          <w:sz w:val="22"/>
          <w:szCs w:val="22"/>
        </w:rPr>
        <w:t>•</w:t>
      </w:r>
      <w:r w:rsidRPr="004B00F1">
        <w:rPr>
          <w:rFonts w:cstheme="minorHAnsi"/>
          <w:sz w:val="22"/>
          <w:szCs w:val="22"/>
        </w:rPr>
        <w:tab/>
        <w:t xml:space="preserve"> be part of a successful and developing team</w:t>
      </w:r>
    </w:p>
    <w:p w14:paraId="5544D06B" w14:textId="77777777" w:rsidR="004B00F1" w:rsidRPr="004B00F1" w:rsidRDefault="004B00F1" w:rsidP="004B00F1">
      <w:pPr>
        <w:rPr>
          <w:rFonts w:cstheme="minorHAnsi"/>
          <w:sz w:val="22"/>
          <w:szCs w:val="22"/>
        </w:rPr>
      </w:pPr>
      <w:r w:rsidRPr="004B00F1">
        <w:rPr>
          <w:rFonts w:cstheme="minorHAnsi"/>
          <w:sz w:val="22"/>
          <w:szCs w:val="22"/>
        </w:rPr>
        <w:t>•</w:t>
      </w:r>
      <w:r w:rsidRPr="004B00F1">
        <w:rPr>
          <w:rFonts w:cstheme="minorHAnsi"/>
          <w:sz w:val="22"/>
          <w:szCs w:val="22"/>
        </w:rPr>
        <w:tab/>
        <w:t xml:space="preserve"> Be able to teach across the ability range at KS3 and KS4</w:t>
      </w:r>
    </w:p>
    <w:p w14:paraId="4BFC74A8" w14:textId="77777777" w:rsidR="004B00F1" w:rsidRPr="004B00F1" w:rsidRDefault="004B00F1" w:rsidP="004B00F1">
      <w:pPr>
        <w:rPr>
          <w:rFonts w:cstheme="minorHAnsi"/>
          <w:sz w:val="22"/>
          <w:szCs w:val="22"/>
        </w:rPr>
      </w:pPr>
    </w:p>
    <w:p w14:paraId="3F33619D" w14:textId="14D159FC" w:rsidR="00F64638" w:rsidRPr="00F30704" w:rsidRDefault="00F64638" w:rsidP="00F64638">
      <w:pPr>
        <w:jc w:val="both"/>
        <w:rPr>
          <w:rFonts w:cstheme="minorHAnsi"/>
          <w:sz w:val="22"/>
          <w:szCs w:val="22"/>
        </w:rPr>
      </w:pPr>
    </w:p>
    <w:p w14:paraId="3D1C37EB" w14:textId="6B478052" w:rsidR="00DC3A0D" w:rsidRPr="00F30704" w:rsidRDefault="00F30704" w:rsidP="00DC3A0D">
      <w:pPr>
        <w:jc w:val="both"/>
        <w:rPr>
          <w:sz w:val="22"/>
          <w:szCs w:val="22"/>
        </w:rPr>
      </w:pPr>
      <w:r w:rsidRPr="00F30704">
        <w:rPr>
          <w:sz w:val="22"/>
          <w:szCs w:val="22"/>
        </w:rPr>
        <w:t>GRADE MPS/</w:t>
      </w:r>
      <w:proofErr w:type="gramStart"/>
      <w:r w:rsidRPr="00F30704">
        <w:rPr>
          <w:sz w:val="22"/>
          <w:szCs w:val="22"/>
        </w:rPr>
        <w:t>UPS :</w:t>
      </w:r>
      <w:proofErr w:type="gramEnd"/>
      <w:r w:rsidRPr="00F30704">
        <w:rPr>
          <w:sz w:val="22"/>
          <w:szCs w:val="22"/>
        </w:rPr>
        <w:t xml:space="preserve"> £32916 to £51048</w:t>
      </w:r>
    </w:p>
    <w:p w14:paraId="78239628" w14:textId="77777777" w:rsidR="00DC3A0D" w:rsidRPr="00F30704" w:rsidRDefault="00DC3A0D" w:rsidP="00DC3A0D">
      <w:pPr>
        <w:jc w:val="both"/>
        <w:rPr>
          <w:sz w:val="22"/>
          <w:szCs w:val="22"/>
        </w:rPr>
      </w:pPr>
    </w:p>
    <w:p w14:paraId="0844668F" w14:textId="01634BC9" w:rsidR="00DC3A0D" w:rsidRPr="00F30704" w:rsidRDefault="00D45F3F" w:rsidP="00DC3A0D">
      <w:pPr>
        <w:jc w:val="both"/>
        <w:rPr>
          <w:sz w:val="22"/>
          <w:szCs w:val="22"/>
        </w:rPr>
      </w:pPr>
      <w:r w:rsidRPr="00F30704">
        <w:rPr>
          <w:sz w:val="22"/>
          <w:szCs w:val="22"/>
        </w:rPr>
        <w:t xml:space="preserve">Our </w:t>
      </w:r>
      <w:r w:rsidR="00DC3A0D" w:rsidRPr="00F30704">
        <w:rPr>
          <w:sz w:val="22"/>
          <w:szCs w:val="22"/>
        </w:rPr>
        <w:t>school is committed to safeguarding and promoting the welfare of children</w:t>
      </w:r>
      <w:r w:rsidR="00526EC3" w:rsidRPr="00F30704">
        <w:rPr>
          <w:sz w:val="22"/>
          <w:szCs w:val="22"/>
        </w:rPr>
        <w:t xml:space="preserve"> and young people and </w:t>
      </w:r>
      <w:r w:rsidR="00DC3A0D" w:rsidRPr="00F30704">
        <w:rPr>
          <w:sz w:val="22"/>
          <w:szCs w:val="22"/>
        </w:rPr>
        <w:t xml:space="preserve">the appointed person will be expected to support the life of the school. </w:t>
      </w:r>
    </w:p>
    <w:p w14:paraId="595F1E02" w14:textId="310F1137" w:rsidR="00347E64" w:rsidRPr="00F30704" w:rsidRDefault="00347E64" w:rsidP="00DC3A0D">
      <w:pPr>
        <w:jc w:val="both"/>
        <w:rPr>
          <w:sz w:val="22"/>
          <w:szCs w:val="22"/>
        </w:rPr>
      </w:pPr>
    </w:p>
    <w:p w14:paraId="1E8DB8B8" w14:textId="4C91AB70" w:rsidR="00DC3A0D" w:rsidRPr="00F30704" w:rsidRDefault="00DC3A0D" w:rsidP="00DC3A0D">
      <w:pPr>
        <w:jc w:val="both"/>
        <w:rPr>
          <w:sz w:val="22"/>
          <w:szCs w:val="22"/>
        </w:rPr>
      </w:pPr>
      <w:r w:rsidRPr="00F30704">
        <w:rPr>
          <w:sz w:val="22"/>
          <w:szCs w:val="22"/>
        </w:rPr>
        <w:t xml:space="preserve">This post is classified as having substantial access to children, and appointment is subject to </w:t>
      </w:r>
      <w:r w:rsidR="00E07A7A" w:rsidRPr="00F30704">
        <w:rPr>
          <w:sz w:val="22"/>
          <w:szCs w:val="22"/>
        </w:rPr>
        <w:t>enhanced police</w:t>
      </w:r>
      <w:r w:rsidRPr="00F30704">
        <w:rPr>
          <w:sz w:val="22"/>
          <w:szCs w:val="22"/>
        </w:rPr>
        <w:t xml:space="preserv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w:t>
      </w:r>
      <w:r w:rsidR="00526EC3" w:rsidRPr="00F30704">
        <w:rPr>
          <w:sz w:val="22"/>
          <w:szCs w:val="22"/>
        </w:rPr>
        <w:t xml:space="preserve"> </w:t>
      </w:r>
    </w:p>
    <w:p w14:paraId="3DF43925" w14:textId="77777777" w:rsidR="00526EC3" w:rsidRPr="00F30704" w:rsidRDefault="00526EC3" w:rsidP="00DC3A0D">
      <w:pPr>
        <w:jc w:val="both"/>
        <w:rPr>
          <w:sz w:val="22"/>
          <w:szCs w:val="22"/>
        </w:rPr>
      </w:pPr>
      <w:r w:rsidRPr="00F30704">
        <w:rPr>
          <w:sz w:val="22"/>
          <w:szCs w:val="22"/>
        </w:rPr>
        <w:t xml:space="preserve">If you are invited to interview, you will be asked to complete a Safeguarding self-disclosure form in advance of the meeting. </w:t>
      </w:r>
    </w:p>
    <w:p w14:paraId="5D411329" w14:textId="77777777" w:rsidR="00DC3A0D" w:rsidRPr="00F30704" w:rsidRDefault="00DC3A0D" w:rsidP="00DC3A0D">
      <w:pPr>
        <w:jc w:val="both"/>
        <w:rPr>
          <w:sz w:val="22"/>
          <w:szCs w:val="22"/>
        </w:rPr>
      </w:pPr>
    </w:p>
    <w:p w14:paraId="742FE98F" w14:textId="0FA1A8AF" w:rsidR="00476E50" w:rsidRDefault="00476E50" w:rsidP="00476E50">
      <w:pPr>
        <w:jc w:val="both"/>
        <w:rPr>
          <w:b/>
          <w:sz w:val="22"/>
          <w:szCs w:val="22"/>
        </w:rPr>
      </w:pPr>
      <w:r w:rsidRPr="00F30704">
        <w:rPr>
          <w:b/>
          <w:sz w:val="22"/>
          <w:szCs w:val="22"/>
        </w:rPr>
        <w:t xml:space="preserve">Appointment for this post is subject to an enhanced DBS disclosure. References will be sought and on-line search undertaken on all shortlisted candidates in advance of any interview. </w:t>
      </w:r>
    </w:p>
    <w:p w14:paraId="47D0E95C" w14:textId="34955992" w:rsidR="0069588D" w:rsidRDefault="0069588D" w:rsidP="00476E50">
      <w:pPr>
        <w:jc w:val="both"/>
        <w:rPr>
          <w:b/>
          <w:sz w:val="22"/>
          <w:szCs w:val="22"/>
        </w:rPr>
      </w:pPr>
    </w:p>
    <w:p w14:paraId="55013BBE" w14:textId="41748458" w:rsidR="00DC3A0D" w:rsidRDefault="00DC3A0D" w:rsidP="00DC3A0D">
      <w:pPr>
        <w:jc w:val="both"/>
        <w:rPr>
          <w:sz w:val="22"/>
          <w:szCs w:val="22"/>
        </w:rPr>
      </w:pPr>
      <w:r w:rsidRPr="00F30704">
        <w:rPr>
          <w:sz w:val="22"/>
          <w:szCs w:val="22"/>
        </w:rPr>
        <w:t>All teachers aged between 16 and 75 will be enrolled into the Teachers' Pension Scheme and contributions of salary are deducted from monthly salary payments at the current rate of deductions. Once enrolled, if you do not wish to be in this scheme you will need to complete the</w:t>
      </w:r>
      <w:r w:rsidRPr="00DC3A0D">
        <w:rPr>
          <w:sz w:val="22"/>
          <w:szCs w:val="22"/>
        </w:rPr>
        <w:t xml:space="preserve"> necessary "opt out" forms which can be obtained from the teachers’ pensions scheme website on www.teacherspensions.co.uk.   Further information about the teachers’ pension scheme can also be found on the website.</w:t>
      </w:r>
    </w:p>
    <w:p w14:paraId="2E05F485" w14:textId="35824FE9" w:rsidR="00DD2A12" w:rsidRDefault="00DD2A12" w:rsidP="00DC3A0D">
      <w:pPr>
        <w:jc w:val="both"/>
        <w:rPr>
          <w:sz w:val="22"/>
          <w:szCs w:val="22"/>
        </w:rPr>
      </w:pPr>
    </w:p>
    <w:p w14:paraId="63405CF5" w14:textId="77777777" w:rsidR="00DD2A12" w:rsidRDefault="00DD2A12" w:rsidP="00DC3A0D">
      <w:pPr>
        <w:jc w:val="both"/>
        <w:rPr>
          <w:sz w:val="22"/>
          <w:szCs w:val="22"/>
        </w:rPr>
      </w:pPr>
    </w:p>
    <w:p w14:paraId="073DCA9B" w14:textId="77777777" w:rsidR="00D45F3F" w:rsidRDefault="00D45F3F" w:rsidP="00DD3CA4">
      <w:pPr>
        <w:rPr>
          <w:sz w:val="22"/>
          <w:szCs w:val="22"/>
        </w:rPr>
      </w:pPr>
    </w:p>
    <w:p w14:paraId="6892619D" w14:textId="1A99F5E1" w:rsidR="00DC3A0D" w:rsidRDefault="00DC3A0D" w:rsidP="00DC3A0D">
      <w:pPr>
        <w:jc w:val="center"/>
        <w:rPr>
          <w:sz w:val="22"/>
          <w:szCs w:val="22"/>
        </w:rPr>
      </w:pPr>
      <w:r w:rsidRPr="00DC3A0D">
        <w:rPr>
          <w:sz w:val="22"/>
          <w:szCs w:val="22"/>
        </w:rPr>
        <w:t>Job description, person specification and application forms may be found</w:t>
      </w:r>
      <w:r w:rsidR="008B57FB">
        <w:rPr>
          <w:sz w:val="22"/>
          <w:szCs w:val="22"/>
        </w:rPr>
        <w:t xml:space="preserve"> at the end of this document and </w:t>
      </w:r>
      <w:r w:rsidRPr="00DC3A0D">
        <w:rPr>
          <w:sz w:val="22"/>
          <w:szCs w:val="22"/>
        </w:rPr>
        <w:t xml:space="preserve">on our school website at </w:t>
      </w:r>
      <w:hyperlink r:id="rId9" w:history="1">
        <w:r w:rsidRPr="00BE37A4">
          <w:rPr>
            <w:rStyle w:val="Hyperlink"/>
            <w:sz w:val="22"/>
            <w:szCs w:val="22"/>
          </w:rPr>
          <w:t>www.hollylodge.liverpool.sch.uk</w:t>
        </w:r>
      </w:hyperlink>
    </w:p>
    <w:p w14:paraId="52B7C4E9" w14:textId="77777777" w:rsidR="00DC3A0D" w:rsidRPr="00DC3A0D" w:rsidRDefault="00DC3A0D" w:rsidP="00DC3A0D">
      <w:pPr>
        <w:jc w:val="center"/>
        <w:rPr>
          <w:sz w:val="22"/>
          <w:szCs w:val="22"/>
        </w:rPr>
      </w:pPr>
    </w:p>
    <w:p w14:paraId="6F0A08AA" w14:textId="77777777" w:rsidR="0068690A" w:rsidRDefault="0068690A" w:rsidP="00DC3A0D">
      <w:pPr>
        <w:jc w:val="center"/>
        <w:rPr>
          <w:sz w:val="22"/>
          <w:szCs w:val="22"/>
        </w:rPr>
      </w:pPr>
      <w:r>
        <w:rPr>
          <w:sz w:val="22"/>
          <w:szCs w:val="22"/>
        </w:rPr>
        <w:t xml:space="preserve">Please ensure the following completed documents are returned by email to us at to us at </w:t>
      </w:r>
    </w:p>
    <w:p w14:paraId="6EFB62C8" w14:textId="77777777" w:rsidR="0068690A" w:rsidRDefault="0068690A" w:rsidP="00DC3A0D">
      <w:pPr>
        <w:jc w:val="center"/>
        <w:rPr>
          <w:sz w:val="22"/>
          <w:szCs w:val="22"/>
        </w:rPr>
      </w:pPr>
      <w:r w:rsidRPr="00DC3A0D">
        <w:rPr>
          <w:sz w:val="22"/>
          <w:szCs w:val="22"/>
        </w:rPr>
        <w:t xml:space="preserve"> </w:t>
      </w:r>
      <w:hyperlink r:id="rId10" w:history="1">
        <w:r w:rsidRPr="00BF0ECA">
          <w:rPr>
            <w:rStyle w:val="Hyperlink"/>
            <w:sz w:val="22"/>
            <w:szCs w:val="22"/>
          </w:rPr>
          <w:t>recruitment@hollylodge.liverpool.sch.uk</w:t>
        </w:r>
      </w:hyperlink>
    </w:p>
    <w:p w14:paraId="3D098AC4" w14:textId="77777777" w:rsidR="0068690A" w:rsidRDefault="0068690A" w:rsidP="00DC3A0D">
      <w:pPr>
        <w:jc w:val="center"/>
        <w:rPr>
          <w:sz w:val="22"/>
          <w:szCs w:val="22"/>
        </w:rPr>
      </w:pPr>
    </w:p>
    <w:p w14:paraId="321D61A3" w14:textId="77777777" w:rsidR="0068690A" w:rsidRDefault="00FD12B0" w:rsidP="0068690A">
      <w:pPr>
        <w:pStyle w:val="ListParagraph"/>
        <w:numPr>
          <w:ilvl w:val="0"/>
          <w:numId w:val="2"/>
        </w:numPr>
        <w:jc w:val="center"/>
        <w:rPr>
          <w:sz w:val="22"/>
          <w:szCs w:val="22"/>
        </w:rPr>
      </w:pPr>
      <w:r>
        <w:rPr>
          <w:sz w:val="22"/>
          <w:szCs w:val="22"/>
        </w:rPr>
        <w:t>application form</w:t>
      </w:r>
      <w:r w:rsidR="00132456" w:rsidRPr="0068690A">
        <w:rPr>
          <w:sz w:val="22"/>
          <w:szCs w:val="22"/>
        </w:rPr>
        <w:t xml:space="preserve">, </w:t>
      </w:r>
    </w:p>
    <w:p w14:paraId="2C377B4A" w14:textId="77777777" w:rsidR="008F2F8F" w:rsidRDefault="00FD12B0" w:rsidP="0068690A">
      <w:pPr>
        <w:pStyle w:val="ListParagraph"/>
        <w:numPr>
          <w:ilvl w:val="0"/>
          <w:numId w:val="2"/>
        </w:numPr>
        <w:jc w:val="center"/>
        <w:rPr>
          <w:sz w:val="22"/>
          <w:szCs w:val="22"/>
        </w:rPr>
      </w:pPr>
      <w:r>
        <w:rPr>
          <w:sz w:val="22"/>
          <w:szCs w:val="22"/>
        </w:rPr>
        <w:t>equal opportunity form</w:t>
      </w:r>
    </w:p>
    <w:p w14:paraId="702D2CA8" w14:textId="77777777" w:rsidR="00DC3A0D" w:rsidRDefault="00DC3A0D" w:rsidP="00526EC3">
      <w:pPr>
        <w:pStyle w:val="ListParagraph"/>
        <w:rPr>
          <w:sz w:val="22"/>
          <w:szCs w:val="22"/>
        </w:rPr>
      </w:pPr>
    </w:p>
    <w:p w14:paraId="61065207" w14:textId="3739DD29" w:rsidR="00DC3A0D" w:rsidRDefault="00F30704" w:rsidP="00DC3A0D">
      <w:pPr>
        <w:jc w:val="center"/>
        <w:rPr>
          <w:sz w:val="22"/>
          <w:szCs w:val="22"/>
        </w:rPr>
      </w:pPr>
      <w:r w:rsidRPr="00F30704">
        <w:rPr>
          <w:sz w:val="22"/>
          <w:szCs w:val="22"/>
        </w:rPr>
        <w:t xml:space="preserve">Closing date:  </w:t>
      </w:r>
      <w:r w:rsidR="004B00F1">
        <w:rPr>
          <w:sz w:val="22"/>
          <w:szCs w:val="22"/>
        </w:rPr>
        <w:t>5 February</w:t>
      </w:r>
      <w:r w:rsidR="0069588D">
        <w:rPr>
          <w:sz w:val="22"/>
          <w:szCs w:val="22"/>
        </w:rPr>
        <w:t xml:space="preserve">2026 </w:t>
      </w:r>
    </w:p>
    <w:p w14:paraId="72D3DBA6" w14:textId="77777777" w:rsidR="0069588D" w:rsidRDefault="0069588D" w:rsidP="00DC3A0D">
      <w:pPr>
        <w:jc w:val="center"/>
        <w:rPr>
          <w:sz w:val="22"/>
          <w:szCs w:val="22"/>
        </w:rPr>
      </w:pPr>
    </w:p>
    <w:p w14:paraId="4A85C9C8" w14:textId="10F49829" w:rsidR="00DC3A0D" w:rsidRDefault="00132456" w:rsidP="00FF1907">
      <w:pPr>
        <w:jc w:val="both"/>
        <w:rPr>
          <w:sz w:val="22"/>
          <w:szCs w:val="22"/>
        </w:rPr>
      </w:pPr>
      <w:r>
        <w:rPr>
          <w:sz w:val="22"/>
          <w:szCs w:val="22"/>
        </w:rPr>
        <w:t>Candidates shortlisted for interview will be contacted in due course. It is not our school policy to contact unsuccessful candidates, and you do not hear from us by</w:t>
      </w:r>
      <w:r w:rsidR="00587D0F">
        <w:rPr>
          <w:sz w:val="22"/>
          <w:szCs w:val="22"/>
        </w:rPr>
        <w:t xml:space="preserve"> </w:t>
      </w:r>
      <w:r w:rsidR="004B00F1">
        <w:rPr>
          <w:sz w:val="22"/>
          <w:szCs w:val="22"/>
        </w:rPr>
        <w:t xml:space="preserve">10 February </w:t>
      </w:r>
      <w:proofErr w:type="gramStart"/>
      <w:r w:rsidR="004B00F1">
        <w:rPr>
          <w:sz w:val="22"/>
          <w:szCs w:val="22"/>
        </w:rPr>
        <w:t xml:space="preserve">2026 </w:t>
      </w:r>
      <w:r w:rsidR="008B57FB">
        <w:rPr>
          <w:sz w:val="22"/>
          <w:szCs w:val="22"/>
        </w:rPr>
        <w:t xml:space="preserve"> </w:t>
      </w:r>
      <w:r>
        <w:rPr>
          <w:sz w:val="22"/>
          <w:szCs w:val="22"/>
        </w:rPr>
        <w:t>you</w:t>
      </w:r>
      <w:proofErr w:type="gramEnd"/>
      <w:r>
        <w:rPr>
          <w:sz w:val="22"/>
          <w:szCs w:val="22"/>
        </w:rPr>
        <w:t xml:space="preserve"> may assume you have not been successful on this occasion. </w:t>
      </w:r>
    </w:p>
    <w:p w14:paraId="099AE570" w14:textId="77777777" w:rsidR="00132456" w:rsidRDefault="00132456" w:rsidP="00FF1907">
      <w:pPr>
        <w:jc w:val="both"/>
        <w:rPr>
          <w:sz w:val="22"/>
          <w:szCs w:val="22"/>
        </w:rPr>
      </w:pPr>
    </w:p>
    <w:p w14:paraId="16609CC2" w14:textId="77777777" w:rsidR="00E0354B" w:rsidRDefault="00132456" w:rsidP="00FF1907">
      <w:pPr>
        <w:jc w:val="both"/>
        <w:rPr>
          <w:sz w:val="22"/>
          <w:szCs w:val="22"/>
        </w:rPr>
      </w:pPr>
      <w:r>
        <w:rPr>
          <w:sz w:val="22"/>
          <w:szCs w:val="22"/>
        </w:rPr>
        <w:t>I would like to thank you for your interest in this post in our school and wish you luck with your application.</w:t>
      </w:r>
    </w:p>
    <w:p w14:paraId="75ADEECB" w14:textId="77777777" w:rsidR="00132456" w:rsidRDefault="00132456" w:rsidP="00FF1907">
      <w:pPr>
        <w:jc w:val="both"/>
        <w:rPr>
          <w:sz w:val="22"/>
          <w:szCs w:val="22"/>
        </w:rPr>
      </w:pPr>
    </w:p>
    <w:p w14:paraId="2CAED104" w14:textId="77777777" w:rsidR="00132456" w:rsidRDefault="00132456" w:rsidP="00FF1907">
      <w:pPr>
        <w:jc w:val="both"/>
        <w:rPr>
          <w:sz w:val="22"/>
          <w:szCs w:val="22"/>
        </w:rPr>
      </w:pPr>
      <w:r>
        <w:rPr>
          <w:sz w:val="22"/>
          <w:szCs w:val="22"/>
        </w:rPr>
        <w:t xml:space="preserve">Kind regards, </w:t>
      </w:r>
    </w:p>
    <w:p w14:paraId="49955640" w14:textId="77777777" w:rsidR="00132456" w:rsidRDefault="00132456" w:rsidP="00FF1907">
      <w:pPr>
        <w:jc w:val="both"/>
        <w:rPr>
          <w:sz w:val="22"/>
          <w:szCs w:val="22"/>
        </w:rPr>
      </w:pPr>
    </w:p>
    <w:p w14:paraId="011AC040" w14:textId="77777777" w:rsidR="00132456" w:rsidRDefault="00132456" w:rsidP="00FF1907">
      <w:pPr>
        <w:jc w:val="both"/>
        <w:rPr>
          <w:sz w:val="22"/>
          <w:szCs w:val="22"/>
        </w:rPr>
      </w:pPr>
      <w:r>
        <w:rPr>
          <w:sz w:val="22"/>
          <w:szCs w:val="22"/>
        </w:rPr>
        <w:t xml:space="preserve">Andy Keen </w:t>
      </w:r>
    </w:p>
    <w:p w14:paraId="498AD50F" w14:textId="744548C4" w:rsidR="00132456" w:rsidRDefault="00132456" w:rsidP="00FF1907">
      <w:pPr>
        <w:jc w:val="both"/>
        <w:rPr>
          <w:sz w:val="22"/>
          <w:szCs w:val="22"/>
        </w:rPr>
      </w:pPr>
      <w:r>
        <w:rPr>
          <w:sz w:val="22"/>
          <w:szCs w:val="22"/>
        </w:rPr>
        <w:t xml:space="preserve">Headteacher </w:t>
      </w:r>
    </w:p>
    <w:p w14:paraId="62C41446" w14:textId="174AA696" w:rsidR="00774AB7" w:rsidRDefault="00774AB7" w:rsidP="00FF1907">
      <w:pPr>
        <w:jc w:val="both"/>
        <w:rPr>
          <w:sz w:val="22"/>
          <w:szCs w:val="22"/>
        </w:rPr>
      </w:pPr>
    </w:p>
    <w:p w14:paraId="25E58436" w14:textId="710DDC89" w:rsidR="00774AB7" w:rsidRDefault="00774AB7" w:rsidP="00FF1907">
      <w:pPr>
        <w:jc w:val="both"/>
        <w:rPr>
          <w:sz w:val="22"/>
          <w:szCs w:val="22"/>
        </w:rPr>
      </w:pPr>
    </w:p>
    <w:p w14:paraId="3BD27A91" w14:textId="14B4DDD3" w:rsidR="00774AB7" w:rsidRDefault="00774AB7" w:rsidP="00FF1907">
      <w:pPr>
        <w:jc w:val="both"/>
        <w:rPr>
          <w:sz w:val="22"/>
          <w:szCs w:val="22"/>
        </w:rPr>
      </w:pPr>
    </w:p>
    <w:p w14:paraId="79AEB6A0" w14:textId="77777777" w:rsidR="00774AB7" w:rsidRDefault="00774AB7" w:rsidP="00FF1907">
      <w:pPr>
        <w:jc w:val="both"/>
        <w:rPr>
          <w:sz w:val="22"/>
          <w:szCs w:val="22"/>
        </w:rPr>
      </w:pPr>
    </w:p>
    <w:p w14:paraId="6E1C7E08" w14:textId="7AA3809B" w:rsidR="00FF1907" w:rsidRDefault="00FF1907" w:rsidP="00D0399D">
      <w:pPr>
        <w:jc w:val="center"/>
        <w:rPr>
          <w:sz w:val="22"/>
          <w:szCs w:val="22"/>
        </w:rPr>
      </w:pPr>
      <w:r>
        <w:rPr>
          <w:noProof/>
          <w:lang w:val="en-GB" w:eastAsia="en-GB"/>
        </w:rPr>
        <w:drawing>
          <wp:inline distT="0" distB="0" distL="0" distR="0" wp14:anchorId="1B499020" wp14:editId="4CFA6C9D">
            <wp:extent cx="2085975" cy="3092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57031" cy="319779"/>
                    </a:xfrm>
                    <a:prstGeom prst="rect">
                      <a:avLst/>
                    </a:prstGeom>
                  </pic:spPr>
                </pic:pic>
              </a:graphicData>
            </a:graphic>
          </wp:inline>
        </w:drawing>
      </w:r>
    </w:p>
    <w:p w14:paraId="6D89B783" w14:textId="57520A82" w:rsidR="00774AB7" w:rsidRDefault="00774AB7" w:rsidP="00D0399D">
      <w:pPr>
        <w:jc w:val="center"/>
        <w:rPr>
          <w:sz w:val="22"/>
          <w:szCs w:val="22"/>
        </w:rPr>
      </w:pPr>
    </w:p>
    <w:p w14:paraId="016A090D" w14:textId="5BE9F9CF" w:rsidR="00774AB7" w:rsidRDefault="00774AB7" w:rsidP="00D0399D">
      <w:pPr>
        <w:jc w:val="center"/>
        <w:rPr>
          <w:sz w:val="22"/>
          <w:szCs w:val="22"/>
        </w:rPr>
      </w:pPr>
    </w:p>
    <w:p w14:paraId="3A215BFC" w14:textId="484A26EE" w:rsidR="00774AB7" w:rsidRDefault="00774AB7" w:rsidP="00D0399D">
      <w:pPr>
        <w:jc w:val="center"/>
        <w:rPr>
          <w:sz w:val="22"/>
          <w:szCs w:val="22"/>
        </w:rPr>
      </w:pPr>
    </w:p>
    <w:p w14:paraId="5FC45898" w14:textId="0A879AC9" w:rsidR="005E0005" w:rsidRDefault="005E0005" w:rsidP="00D0399D">
      <w:pPr>
        <w:jc w:val="center"/>
        <w:rPr>
          <w:sz w:val="22"/>
          <w:szCs w:val="22"/>
        </w:rPr>
      </w:pPr>
    </w:p>
    <w:p w14:paraId="0F49C326" w14:textId="1BD05024" w:rsidR="005E0005" w:rsidRDefault="005E0005" w:rsidP="00D0399D">
      <w:pPr>
        <w:jc w:val="center"/>
        <w:rPr>
          <w:sz w:val="22"/>
          <w:szCs w:val="22"/>
        </w:rPr>
      </w:pPr>
    </w:p>
    <w:p w14:paraId="219F258F" w14:textId="7170A66E" w:rsidR="005E0005" w:rsidRDefault="005E0005" w:rsidP="00D0399D">
      <w:pPr>
        <w:jc w:val="center"/>
        <w:rPr>
          <w:sz w:val="22"/>
          <w:szCs w:val="22"/>
        </w:rPr>
      </w:pPr>
    </w:p>
    <w:p w14:paraId="09ADAEBE" w14:textId="67156E56" w:rsidR="005E0005" w:rsidRDefault="005E0005" w:rsidP="00D0399D">
      <w:pPr>
        <w:jc w:val="center"/>
        <w:rPr>
          <w:sz w:val="22"/>
          <w:szCs w:val="22"/>
        </w:rPr>
      </w:pPr>
    </w:p>
    <w:p w14:paraId="3C36C5BD" w14:textId="1C4CBE1A" w:rsidR="005E0005" w:rsidRDefault="005E0005" w:rsidP="00D0399D">
      <w:pPr>
        <w:jc w:val="center"/>
        <w:rPr>
          <w:sz w:val="22"/>
          <w:szCs w:val="22"/>
        </w:rPr>
      </w:pPr>
    </w:p>
    <w:p w14:paraId="4725A823" w14:textId="0AB02581" w:rsidR="005E0005" w:rsidRDefault="005E0005" w:rsidP="00D0399D">
      <w:pPr>
        <w:jc w:val="center"/>
        <w:rPr>
          <w:sz w:val="22"/>
          <w:szCs w:val="22"/>
        </w:rPr>
      </w:pPr>
    </w:p>
    <w:p w14:paraId="229B70B9" w14:textId="40403F26" w:rsidR="005E0005" w:rsidRDefault="005E0005" w:rsidP="00D0399D">
      <w:pPr>
        <w:jc w:val="center"/>
        <w:rPr>
          <w:sz w:val="22"/>
          <w:szCs w:val="22"/>
        </w:rPr>
      </w:pPr>
    </w:p>
    <w:p w14:paraId="7BC37BC1" w14:textId="77777777" w:rsidR="005E0005" w:rsidRDefault="005E0005" w:rsidP="00D0399D">
      <w:pPr>
        <w:jc w:val="center"/>
        <w:rPr>
          <w:sz w:val="22"/>
          <w:szCs w:val="22"/>
        </w:rPr>
      </w:pPr>
    </w:p>
    <w:p w14:paraId="4A43EA48" w14:textId="2A7F99B5" w:rsidR="00774AB7" w:rsidRDefault="00774AB7" w:rsidP="00D0399D">
      <w:pPr>
        <w:jc w:val="center"/>
        <w:rPr>
          <w:sz w:val="22"/>
          <w:szCs w:val="22"/>
        </w:rPr>
      </w:pPr>
    </w:p>
    <w:p w14:paraId="1A76A133" w14:textId="77777777" w:rsidR="00DC3A0D" w:rsidRDefault="006558AA" w:rsidP="00D0399D">
      <w:pPr>
        <w:jc w:val="center"/>
        <w:rPr>
          <w:sz w:val="22"/>
          <w:szCs w:val="22"/>
        </w:rPr>
      </w:pPr>
      <w:r>
        <w:rPr>
          <w:noProof/>
          <w:szCs w:val="20"/>
          <w:lang w:val="en-GB" w:eastAsia="en-GB"/>
        </w:rPr>
        <w:drawing>
          <wp:inline distT="0" distB="0" distL="0" distR="0" wp14:anchorId="38182A6F" wp14:editId="1220B194">
            <wp:extent cx="790575" cy="1038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1038225"/>
                    </a:xfrm>
                    <a:prstGeom prst="rect">
                      <a:avLst/>
                    </a:prstGeom>
                    <a:noFill/>
                    <a:ln>
                      <a:noFill/>
                    </a:ln>
                  </pic:spPr>
                </pic:pic>
              </a:graphicData>
            </a:graphic>
          </wp:inline>
        </w:drawing>
      </w:r>
    </w:p>
    <w:p w14:paraId="5412D1A1" w14:textId="77777777" w:rsidR="00810B81" w:rsidRDefault="00810B81" w:rsidP="00D0399D">
      <w:pPr>
        <w:jc w:val="center"/>
        <w:rPr>
          <w:sz w:val="22"/>
          <w:szCs w:val="22"/>
        </w:rPr>
      </w:pPr>
    </w:p>
    <w:p w14:paraId="7100FEDA" w14:textId="77777777" w:rsidR="00810B81" w:rsidRPr="00810B81" w:rsidRDefault="00810B81" w:rsidP="00810B81">
      <w:pPr>
        <w:jc w:val="center"/>
        <w:rPr>
          <w:b/>
          <w:sz w:val="28"/>
          <w:szCs w:val="28"/>
        </w:rPr>
      </w:pPr>
      <w:r w:rsidRPr="00810B81">
        <w:rPr>
          <w:b/>
          <w:sz w:val="28"/>
          <w:szCs w:val="28"/>
        </w:rPr>
        <w:t>Safer working practices code of conduct for adults</w:t>
      </w:r>
    </w:p>
    <w:p w14:paraId="4E3DEA94" w14:textId="77777777" w:rsidR="00810B81" w:rsidRDefault="00810B81" w:rsidP="00D0399D">
      <w:pPr>
        <w:jc w:val="center"/>
        <w:rPr>
          <w:sz w:val="22"/>
          <w:szCs w:val="22"/>
        </w:rPr>
      </w:pPr>
    </w:p>
    <w:p w14:paraId="385D137F" w14:textId="77777777" w:rsidR="00810B81" w:rsidRPr="00EE6395" w:rsidRDefault="00810B81" w:rsidP="00810B81">
      <w:pPr>
        <w:ind w:right="-46"/>
        <w:jc w:val="both"/>
        <w:rPr>
          <w:sz w:val="22"/>
          <w:szCs w:val="22"/>
        </w:rPr>
      </w:pPr>
      <w:r>
        <w:rPr>
          <w:sz w:val="22"/>
          <w:szCs w:val="22"/>
        </w:rPr>
        <w:t xml:space="preserve">Holly Lodge Girls’ College understand that </w:t>
      </w:r>
      <w:r w:rsidRPr="00F57D53">
        <w:rPr>
          <w:sz w:val="22"/>
          <w:szCs w:val="22"/>
        </w:rPr>
        <w:t>it</w:t>
      </w:r>
      <w:r>
        <w:rPr>
          <w:sz w:val="22"/>
          <w:szCs w:val="22"/>
        </w:rPr>
        <w:t xml:space="preserve"> is</w:t>
      </w:r>
      <w:r w:rsidRPr="00F57D53">
        <w:rPr>
          <w:sz w:val="22"/>
          <w:szCs w:val="22"/>
        </w:rPr>
        <w:t xml:space="preserve"> important that staff and volunteers are provided with opportunities to consider the implications of the guidance for their setting and their own role and seek clarification.</w:t>
      </w:r>
      <w:bookmarkStart w:id="0" w:name="_Hlk521068726"/>
    </w:p>
    <w:p w14:paraId="65C1BFE8" w14:textId="77777777" w:rsidR="00810B81" w:rsidRDefault="00810B81" w:rsidP="00810B81">
      <w:pPr>
        <w:ind w:right="-46"/>
        <w:jc w:val="both"/>
        <w:rPr>
          <w:sz w:val="22"/>
          <w:szCs w:val="22"/>
        </w:rPr>
      </w:pPr>
    </w:p>
    <w:p w14:paraId="54EC2024" w14:textId="77777777" w:rsidR="00810B81" w:rsidRPr="002D632F" w:rsidRDefault="00810B81" w:rsidP="00810B81">
      <w:pPr>
        <w:ind w:right="-46"/>
        <w:jc w:val="both"/>
        <w:rPr>
          <w:b/>
          <w:szCs w:val="22"/>
        </w:rPr>
      </w:pPr>
      <w:r w:rsidRPr="002D632F">
        <w:rPr>
          <w:b/>
          <w:szCs w:val="22"/>
        </w:rPr>
        <w:t>Introduction:</w:t>
      </w:r>
    </w:p>
    <w:p w14:paraId="0199DE66" w14:textId="77777777" w:rsidR="00810B81" w:rsidRPr="00F57D53" w:rsidRDefault="00810B81" w:rsidP="00810B81">
      <w:pPr>
        <w:ind w:right="-46"/>
        <w:jc w:val="both"/>
        <w:rPr>
          <w:sz w:val="22"/>
          <w:szCs w:val="22"/>
        </w:rPr>
      </w:pPr>
    </w:p>
    <w:p w14:paraId="06F58FF4" w14:textId="156B2E54" w:rsidR="00810B81" w:rsidRDefault="00810B81" w:rsidP="00810B81">
      <w:pPr>
        <w:ind w:right="-46"/>
        <w:jc w:val="both"/>
        <w:rPr>
          <w:sz w:val="22"/>
          <w:szCs w:val="22"/>
        </w:rPr>
      </w:pPr>
      <w:r w:rsidRPr="00F57D53">
        <w:rPr>
          <w:sz w:val="22"/>
          <w:szCs w:val="22"/>
        </w:rPr>
        <w:t>Keeping Chil</w:t>
      </w:r>
      <w:r w:rsidR="008F2F8F">
        <w:rPr>
          <w:sz w:val="22"/>
          <w:szCs w:val="22"/>
        </w:rPr>
        <w:t>dren Safe in Education (DFE 202</w:t>
      </w:r>
      <w:r w:rsidR="0069588D">
        <w:rPr>
          <w:sz w:val="22"/>
          <w:szCs w:val="22"/>
        </w:rPr>
        <w:t>5</w:t>
      </w:r>
      <w:r w:rsidRPr="00F57D53">
        <w:rPr>
          <w:sz w:val="22"/>
          <w:szCs w:val="22"/>
        </w:rPr>
        <w:t>) sets out the requirement for all schools to have a staff code of conduct, sometimes referred to as a staff behaviour policy. This code of conduct should be followed by all staff (including visiting staff), volunteers and governors.</w:t>
      </w:r>
    </w:p>
    <w:p w14:paraId="2A598304" w14:textId="77777777" w:rsidR="00FF2D32" w:rsidRPr="00F57D53" w:rsidRDefault="00FF2D32" w:rsidP="00810B81">
      <w:pPr>
        <w:ind w:right="-46"/>
        <w:jc w:val="both"/>
        <w:rPr>
          <w:sz w:val="22"/>
          <w:szCs w:val="22"/>
        </w:rPr>
      </w:pPr>
    </w:p>
    <w:p w14:paraId="27BD05C3" w14:textId="77777777" w:rsidR="00FF2D32" w:rsidRDefault="00FF2D32" w:rsidP="00FF2D32">
      <w:pPr>
        <w:ind w:right="77"/>
        <w:jc w:val="both"/>
        <w:rPr>
          <w:sz w:val="22"/>
          <w:szCs w:val="22"/>
        </w:rPr>
      </w:pPr>
      <w:r>
        <w:rPr>
          <w:sz w:val="22"/>
          <w:szCs w:val="22"/>
        </w:rPr>
        <w:t>Holly Lodge Girls’ College</w:t>
      </w:r>
      <w:r w:rsidRPr="00F57D53">
        <w:rPr>
          <w:sz w:val="22"/>
          <w:szCs w:val="22"/>
        </w:rPr>
        <w:t xml:space="preserve"> is committed to safeguarding children and promoting children’s welfare and expects all staff, governors, volunteers</w:t>
      </w:r>
      <w:r>
        <w:rPr>
          <w:sz w:val="22"/>
          <w:szCs w:val="22"/>
        </w:rPr>
        <w:t>,</w:t>
      </w:r>
      <w:r w:rsidRPr="00F57D53">
        <w:rPr>
          <w:sz w:val="22"/>
          <w:szCs w:val="22"/>
        </w:rPr>
        <w:t xml:space="preserve"> and visitors to share this commitment and maintain a vigilant and safe environment. It is our willingness to work in a safe manner and challenge inappropriate behaviour that underpins this commitment. </w:t>
      </w:r>
    </w:p>
    <w:p w14:paraId="1992E388" w14:textId="77777777" w:rsidR="00FF2D32" w:rsidRDefault="00FF2D32" w:rsidP="00FF2D32">
      <w:pPr>
        <w:ind w:right="77"/>
        <w:jc w:val="both"/>
        <w:rPr>
          <w:sz w:val="22"/>
          <w:szCs w:val="22"/>
        </w:rPr>
      </w:pPr>
    </w:p>
    <w:p w14:paraId="4485F2B6" w14:textId="649E220F" w:rsidR="00FF2D32" w:rsidRDefault="00FF2D32" w:rsidP="00FF2D32">
      <w:pPr>
        <w:ind w:right="77"/>
        <w:jc w:val="both"/>
        <w:rPr>
          <w:sz w:val="22"/>
          <w:szCs w:val="22"/>
        </w:rPr>
      </w:pPr>
      <w:r w:rsidRPr="00F57D53">
        <w:rPr>
          <w:sz w:val="22"/>
          <w:szCs w:val="22"/>
        </w:rPr>
        <w:t>Everyone is expected to adhere to this ‘Code of Conduct’ a</w:t>
      </w:r>
      <w:r>
        <w:rPr>
          <w:sz w:val="22"/>
          <w:szCs w:val="22"/>
        </w:rPr>
        <w:t>long with the Safer Recruitment Consortium</w:t>
      </w:r>
      <w:r w:rsidRPr="00F57D53">
        <w:rPr>
          <w:sz w:val="22"/>
          <w:szCs w:val="22"/>
        </w:rPr>
        <w:t xml:space="preserve"> </w:t>
      </w:r>
      <w:hyperlink r:id="rId13" w:history="1">
        <w:r w:rsidRPr="00FF2D32">
          <w:rPr>
            <w:rStyle w:val="Hyperlink"/>
            <w:sz w:val="22"/>
            <w:szCs w:val="22"/>
          </w:rPr>
          <w:t>Guidance for Safer Working Practice for those working with Children and Young People in Education Settings</w:t>
        </w:r>
      </w:hyperlink>
      <w:r>
        <w:rPr>
          <w:sz w:val="22"/>
          <w:szCs w:val="22"/>
        </w:rPr>
        <w:t xml:space="preserve"> </w:t>
      </w:r>
      <w:r w:rsidRPr="00F57D53">
        <w:rPr>
          <w:sz w:val="22"/>
          <w:szCs w:val="22"/>
        </w:rPr>
        <w:t>‘</w:t>
      </w:r>
    </w:p>
    <w:p w14:paraId="05D7321F" w14:textId="77777777" w:rsidR="00810B81" w:rsidRPr="00F57D53" w:rsidRDefault="00810B81" w:rsidP="00810B81">
      <w:pPr>
        <w:ind w:right="-46"/>
        <w:jc w:val="both"/>
        <w:rPr>
          <w:sz w:val="22"/>
          <w:szCs w:val="22"/>
        </w:rPr>
      </w:pPr>
    </w:p>
    <w:p w14:paraId="2BAA9266" w14:textId="58DE1C5A" w:rsidR="00810B81" w:rsidRDefault="00810B81" w:rsidP="00810B81">
      <w:pPr>
        <w:ind w:right="-46"/>
        <w:jc w:val="both"/>
        <w:rPr>
          <w:sz w:val="22"/>
          <w:szCs w:val="22"/>
        </w:rPr>
      </w:pPr>
      <w:r w:rsidRPr="00F57D53">
        <w:rPr>
          <w:sz w:val="22"/>
          <w:szCs w:val="22"/>
        </w:rPr>
        <w:t>Everyone must also read and understand part one of Keeping Chi</w:t>
      </w:r>
      <w:r w:rsidR="008F2F8F">
        <w:rPr>
          <w:sz w:val="22"/>
          <w:szCs w:val="22"/>
        </w:rPr>
        <w:t>ldren Safe in Education (DFE 202</w:t>
      </w:r>
      <w:r w:rsidR="0069588D">
        <w:rPr>
          <w:sz w:val="22"/>
          <w:szCs w:val="22"/>
        </w:rPr>
        <w:t>5</w:t>
      </w:r>
      <w:r w:rsidRPr="00F57D53">
        <w:rPr>
          <w:sz w:val="22"/>
          <w:szCs w:val="22"/>
        </w:rPr>
        <w:t xml:space="preserve">). This code of conduct aims to support adults so they don’t work in a manner which might lead to an </w:t>
      </w:r>
      <w:r w:rsidRPr="00A92A73">
        <w:rPr>
          <w:sz w:val="22"/>
          <w:szCs w:val="22"/>
        </w:rPr>
        <w:t>allegation against them by raising awareness of illegal, unsafe, unprofessional and unwise behaviour and by supporting staff and volunteers to understand what safe, professional conduct is. Equally it aims to reduce the opportunity for any adult intent on grooming or harming a young person. The policy aims to reduce the risk of incidents or misunderstandings occurring by developing and setting out clear guidelines and boundaries. It encourages you to work in an open and transparent way that should avoid someone questioning your motives, intentions or suitability to work with young people.</w:t>
      </w:r>
      <w:r w:rsidRPr="00F57D53">
        <w:rPr>
          <w:sz w:val="22"/>
          <w:szCs w:val="22"/>
        </w:rPr>
        <w:t xml:space="preserve"> </w:t>
      </w:r>
    </w:p>
    <w:p w14:paraId="49BF234D" w14:textId="77777777" w:rsidR="00810B81" w:rsidRDefault="00810B81" w:rsidP="00810B81">
      <w:pPr>
        <w:ind w:right="-46"/>
        <w:jc w:val="both"/>
        <w:rPr>
          <w:sz w:val="22"/>
          <w:szCs w:val="22"/>
        </w:rPr>
      </w:pPr>
    </w:p>
    <w:p w14:paraId="44BA2F6B" w14:textId="4BC8E154" w:rsidR="00810B81" w:rsidRDefault="00810B81" w:rsidP="00810B81">
      <w:pPr>
        <w:ind w:right="-46"/>
        <w:jc w:val="both"/>
        <w:rPr>
          <w:sz w:val="22"/>
          <w:szCs w:val="22"/>
        </w:rPr>
      </w:pPr>
      <w:r w:rsidRPr="00F57D53">
        <w:rPr>
          <w:sz w:val="22"/>
          <w:szCs w:val="22"/>
        </w:rPr>
        <w:t xml:space="preserve">It is a key principle of this code of conduct that </w:t>
      </w:r>
      <w:r w:rsidRPr="00F57D53">
        <w:rPr>
          <w:b/>
          <w:sz w:val="22"/>
          <w:szCs w:val="22"/>
        </w:rPr>
        <w:t>everyone</w:t>
      </w:r>
      <w:r w:rsidRPr="00F57D53">
        <w:rPr>
          <w:sz w:val="22"/>
          <w:szCs w:val="22"/>
        </w:rPr>
        <w:t xml:space="preserve"> understands their responsibility to share </w:t>
      </w:r>
      <w:r w:rsidRPr="00F57D53">
        <w:rPr>
          <w:b/>
          <w:sz w:val="22"/>
          <w:szCs w:val="22"/>
        </w:rPr>
        <w:t>without delay</w:t>
      </w:r>
      <w:r w:rsidRPr="00F57D53">
        <w:rPr>
          <w:sz w:val="22"/>
          <w:szCs w:val="22"/>
        </w:rPr>
        <w:t xml:space="preserve"> any concerns they may have about a child’s welfare or an adult’s behaviour towards a young person.  In addition, </w:t>
      </w:r>
      <w:r w:rsidRPr="00F57D53">
        <w:rPr>
          <w:b/>
          <w:sz w:val="22"/>
          <w:szCs w:val="22"/>
        </w:rPr>
        <w:t>everyone</w:t>
      </w:r>
      <w:r w:rsidRPr="00F57D53">
        <w:rPr>
          <w:sz w:val="22"/>
          <w:szCs w:val="22"/>
        </w:rPr>
        <w:t xml:space="preserve"> has a responsibility to escalate their concerns to the Local Authority Designated Officer if they feel that safeguarding concerns they have raised about a child or adult working at the school are not being addressed by the school.</w:t>
      </w:r>
    </w:p>
    <w:p w14:paraId="747933F2" w14:textId="68CAC259" w:rsidR="00FF2D32" w:rsidRDefault="00FF2D32" w:rsidP="00810B81">
      <w:pPr>
        <w:ind w:right="-46"/>
        <w:jc w:val="both"/>
        <w:rPr>
          <w:sz w:val="22"/>
          <w:szCs w:val="22"/>
        </w:rPr>
      </w:pPr>
    </w:p>
    <w:p w14:paraId="458EBEDA" w14:textId="57641A3F" w:rsidR="00FF2D32" w:rsidRDefault="00FF2D32" w:rsidP="00810B81">
      <w:pPr>
        <w:ind w:right="-46"/>
        <w:jc w:val="both"/>
        <w:rPr>
          <w:sz w:val="22"/>
          <w:szCs w:val="22"/>
        </w:rPr>
      </w:pPr>
      <w:r w:rsidRPr="00FF2D32">
        <w:rPr>
          <w:sz w:val="22"/>
          <w:szCs w:val="22"/>
        </w:rPr>
        <w:t xml:space="preserve">Our school promotes an open and transparent culture in which all concerns about adults working in or on behalf of the school are dealt with promptly and appropriately. Creating this culture in which all concerns are shared responsibly, in a timely way with the right person, and are recorded and dealt with appropriately is critical to effective safeguarding practice. This culture enables the school to identify concerning, problematic or inappropriate behaviour at the earliest possible stage, </w:t>
      </w:r>
      <w:proofErr w:type="spellStart"/>
      <w:r w:rsidRPr="00FF2D32">
        <w:rPr>
          <w:sz w:val="22"/>
          <w:szCs w:val="22"/>
        </w:rPr>
        <w:t>minimises</w:t>
      </w:r>
      <w:proofErr w:type="spellEnd"/>
      <w:r w:rsidRPr="00FF2D32">
        <w:rPr>
          <w:sz w:val="22"/>
          <w:szCs w:val="22"/>
        </w:rPr>
        <w:t xml:space="preserve"> the risk of abuse and ensures that all adults working in or on behalf of the school are clear about professional boundaries and act within these, in accordance with our ethos and values. This culture </w:t>
      </w:r>
      <w:r w:rsidRPr="00FF2D32">
        <w:rPr>
          <w:sz w:val="22"/>
          <w:szCs w:val="22"/>
        </w:rPr>
        <w:lastRenderedPageBreak/>
        <w:t>also empowers individuals to share concerns with key staff about their own behaviour at the earliest possible opportunity.</w:t>
      </w:r>
    </w:p>
    <w:p w14:paraId="364FB515" w14:textId="2AE2CA6F" w:rsidR="00F64638" w:rsidRDefault="00F64638" w:rsidP="00810B81">
      <w:pPr>
        <w:ind w:right="-46"/>
        <w:jc w:val="both"/>
        <w:rPr>
          <w:sz w:val="22"/>
          <w:szCs w:val="22"/>
        </w:rPr>
      </w:pPr>
    </w:p>
    <w:p w14:paraId="597CDC10" w14:textId="77777777" w:rsidR="00F64638" w:rsidRDefault="00F64638" w:rsidP="00810B81">
      <w:pPr>
        <w:ind w:right="-46"/>
        <w:jc w:val="both"/>
        <w:rPr>
          <w:sz w:val="22"/>
          <w:szCs w:val="22"/>
        </w:rPr>
      </w:pPr>
    </w:p>
    <w:p w14:paraId="35B9EBAC" w14:textId="77777777" w:rsidR="00810B81" w:rsidRPr="00F57D53" w:rsidRDefault="00810B81" w:rsidP="00810B81">
      <w:pPr>
        <w:ind w:right="-46"/>
        <w:jc w:val="both"/>
        <w:rPr>
          <w:sz w:val="22"/>
          <w:szCs w:val="22"/>
        </w:rPr>
      </w:pPr>
    </w:p>
    <w:p w14:paraId="3892EA1F" w14:textId="77777777" w:rsidR="00810B81" w:rsidRPr="00BF1DE2" w:rsidRDefault="00810B81" w:rsidP="00810B81">
      <w:pPr>
        <w:ind w:right="-46"/>
        <w:jc w:val="both"/>
        <w:rPr>
          <w:rFonts w:cs="Arial"/>
          <w:b/>
          <w:szCs w:val="22"/>
        </w:rPr>
      </w:pPr>
      <w:r w:rsidRPr="00BF1DE2">
        <w:rPr>
          <w:rFonts w:cs="Arial"/>
          <w:b/>
          <w:szCs w:val="22"/>
        </w:rPr>
        <w:t>Code of Conduct:</w:t>
      </w:r>
    </w:p>
    <w:p w14:paraId="772C696C" w14:textId="77777777" w:rsidR="00810B81" w:rsidRDefault="00810B81" w:rsidP="00810B81">
      <w:pPr>
        <w:ind w:right="-46"/>
        <w:jc w:val="both"/>
        <w:rPr>
          <w:rFonts w:cs="Arial"/>
          <w:b/>
          <w:sz w:val="22"/>
          <w:szCs w:val="22"/>
        </w:rPr>
      </w:pPr>
    </w:p>
    <w:p w14:paraId="7DD53CFB" w14:textId="77777777" w:rsidR="00810B81" w:rsidRDefault="00810B81" w:rsidP="00810B81">
      <w:pPr>
        <w:ind w:right="-46"/>
        <w:jc w:val="both"/>
        <w:rPr>
          <w:rFonts w:cs="Arial"/>
          <w:b/>
          <w:sz w:val="22"/>
          <w:szCs w:val="22"/>
        </w:rPr>
      </w:pPr>
      <w:r w:rsidRPr="00A92A73">
        <w:rPr>
          <w:rFonts w:cs="Arial"/>
          <w:noProof/>
          <w:sz w:val="22"/>
          <w:szCs w:val="22"/>
          <w:lang w:val="en-GB" w:eastAsia="en-GB"/>
        </w:rPr>
        <mc:AlternateContent>
          <mc:Choice Requires="wps">
            <w:drawing>
              <wp:inline distT="0" distB="0" distL="0" distR="0" wp14:anchorId="4FEB205B" wp14:editId="0A451F00">
                <wp:extent cx="749964" cy="5773193"/>
                <wp:effectExtent l="3175" t="0"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9964" cy="5773193"/>
                        </a:xfrm>
                        <a:prstGeom prst="roundRect">
                          <a:avLst>
                            <a:gd name="adj" fmla="val 13032"/>
                          </a:avLst>
                        </a:prstGeom>
                        <a:solidFill>
                          <a:sysClr val="window" lastClr="FFFFFF">
                            <a:lumMod val="95000"/>
                          </a:sysClr>
                        </a:solidFill>
                      </wps:spPr>
                      <wps:txbx>
                        <w:txbxContent>
                          <w:p w14:paraId="6BCC02C7" w14:textId="77777777" w:rsidR="00810B81" w:rsidRPr="00A92A73" w:rsidRDefault="00810B81" w:rsidP="00810B81">
                            <w:pPr>
                              <w:ind w:left="142" w:right="103"/>
                              <w:jc w:val="both"/>
                              <w:rPr>
                                <w:sz w:val="22"/>
                                <w:szCs w:val="22"/>
                              </w:rPr>
                            </w:pPr>
                            <w:r>
                              <w:rPr>
                                <w:sz w:val="22"/>
                                <w:szCs w:val="22"/>
                              </w:rPr>
                              <w:t>Holly Lodge Girls’ College</w:t>
                            </w:r>
                            <w:r w:rsidRPr="00A92A73">
                              <w:rPr>
                                <w:sz w:val="22"/>
                                <w:szCs w:val="22"/>
                              </w:rPr>
                              <w:t xml:space="preserve"> will create a culture of openness, transparency, trust and support where all members of the school community feel empowered to share relevant information about themselves or someone else. </w:t>
                            </w:r>
                          </w:p>
                        </w:txbxContent>
                      </wps:txbx>
                      <wps:bodyPr rot="0" vert="horz" wrap="square" lIns="91440" tIns="45720" rIns="91440" bIns="45720" anchor="ctr" anchorCtr="0" upright="1">
                        <a:noAutofit/>
                      </wps:bodyPr>
                    </wps:wsp>
                  </a:graphicData>
                </a:graphic>
              </wp:inline>
            </w:drawing>
          </mc:Choice>
          <mc:Fallback>
            <w:pict>
              <v:roundrect w14:anchorId="4FEB205B" id="AutoShape 2" o:spid="_x0000_s1026" style="width:59.05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" fillcolor="#f2f2f2" stroked="f">
                <v:textbox>
                  <w:txbxContent>
                    <w:p w14:paraId="6BCC02C7" w14:textId="77777777" w:rsidR="00810B81" w:rsidRPr="00A92A73" w:rsidRDefault="00810B81" w:rsidP="00810B81">
                      <w:pPr>
                        <w:ind w:left="142" w:right="103"/>
                        <w:jc w:val="both"/>
                        <w:rPr>
                          <w:sz w:val="22"/>
                          <w:szCs w:val="22"/>
                        </w:rPr>
                      </w:pPr>
                      <w:r>
                        <w:rPr>
                          <w:sz w:val="22"/>
                          <w:szCs w:val="22"/>
                        </w:rPr>
                        <w:t>Holly Lodge Girls’ College</w:t>
                      </w:r>
                      <w:r w:rsidRPr="00A92A73">
                        <w:rPr>
                          <w:sz w:val="22"/>
                          <w:szCs w:val="22"/>
                        </w:rPr>
                        <w:t xml:space="preserve"> will create a culture of openness, transparency, trust and support where all members of the school community feel empowered to share relevant information about themselves or someone else. </w:t>
                      </w:r>
                    </w:p>
                  </w:txbxContent>
                </v:textbox>
                <w10:anchorlock/>
              </v:roundrect>
            </w:pict>
          </mc:Fallback>
        </mc:AlternateContent>
      </w:r>
    </w:p>
    <w:p w14:paraId="789166FC" w14:textId="77777777" w:rsidR="00810B81" w:rsidRPr="00F57D53" w:rsidRDefault="00810B81" w:rsidP="00810B81">
      <w:pPr>
        <w:ind w:right="-46"/>
        <w:jc w:val="both"/>
        <w:rPr>
          <w:rFonts w:cs="Arial"/>
          <w:b/>
          <w:sz w:val="22"/>
          <w:szCs w:val="22"/>
        </w:rPr>
      </w:pPr>
    </w:p>
    <w:p w14:paraId="1AD475A0" w14:textId="77777777" w:rsidR="00FF2D32" w:rsidRPr="00A92A73" w:rsidRDefault="00FF2D32" w:rsidP="00FF2D32">
      <w:pPr>
        <w:pStyle w:val="ListParagraph"/>
        <w:numPr>
          <w:ilvl w:val="0"/>
          <w:numId w:val="21"/>
        </w:numPr>
        <w:ind w:left="284" w:right="-46" w:hanging="284"/>
        <w:jc w:val="both"/>
        <w:rPr>
          <w:sz w:val="22"/>
          <w:szCs w:val="22"/>
        </w:rPr>
      </w:pPr>
      <w:r w:rsidRPr="00A92A73">
        <w:rPr>
          <w:sz w:val="22"/>
          <w:szCs w:val="22"/>
        </w:rPr>
        <w:t>Staff are responsible for their own actions and behaviour and should avoid any conduct which would lead any reasonable person to question their motivation and intentions.</w:t>
      </w:r>
    </w:p>
    <w:p w14:paraId="63B12DC6" w14:textId="7A2C741E" w:rsidR="00FF2D32" w:rsidRPr="00B54264" w:rsidRDefault="00FF2D32" w:rsidP="00FF2D32">
      <w:pPr>
        <w:pStyle w:val="ListParagraph"/>
        <w:numPr>
          <w:ilvl w:val="0"/>
          <w:numId w:val="21"/>
        </w:numPr>
        <w:ind w:left="284" w:right="-46" w:hanging="284"/>
        <w:jc w:val="both"/>
        <w:rPr>
          <w:sz w:val="22"/>
          <w:szCs w:val="22"/>
        </w:rPr>
      </w:pPr>
      <w:r w:rsidRPr="00B54264">
        <w:rPr>
          <w:sz w:val="22"/>
          <w:szCs w:val="22"/>
        </w:rPr>
        <w:t>If you have any concerns that a child is being harmed, abused</w:t>
      </w:r>
      <w:r>
        <w:rPr>
          <w:sz w:val="22"/>
          <w:szCs w:val="22"/>
        </w:rPr>
        <w:t>,</w:t>
      </w:r>
      <w:r w:rsidRPr="00B54264">
        <w:rPr>
          <w:sz w:val="22"/>
          <w:szCs w:val="22"/>
        </w:rPr>
        <w:t xml:space="preserve"> or neglected you </w:t>
      </w:r>
      <w:r w:rsidRPr="00B54264">
        <w:rPr>
          <w:b/>
          <w:sz w:val="22"/>
          <w:szCs w:val="22"/>
        </w:rPr>
        <w:t>must</w:t>
      </w:r>
      <w:r w:rsidRPr="00B54264">
        <w:rPr>
          <w:sz w:val="22"/>
          <w:szCs w:val="22"/>
        </w:rPr>
        <w:t xml:space="preserve"> </w:t>
      </w:r>
      <w:r w:rsidRPr="00B54264">
        <w:rPr>
          <w:b/>
          <w:sz w:val="22"/>
          <w:szCs w:val="22"/>
        </w:rPr>
        <w:t>share your concerns immediately</w:t>
      </w:r>
      <w:r w:rsidRPr="00B54264">
        <w:rPr>
          <w:sz w:val="22"/>
          <w:szCs w:val="22"/>
        </w:rPr>
        <w:t xml:space="preserve"> both verbally and in writing</w:t>
      </w:r>
      <w:r>
        <w:rPr>
          <w:sz w:val="22"/>
          <w:szCs w:val="22"/>
        </w:rPr>
        <w:t xml:space="preserve"> primarily </w:t>
      </w:r>
      <w:r w:rsidRPr="00B54264">
        <w:rPr>
          <w:sz w:val="22"/>
          <w:szCs w:val="22"/>
        </w:rPr>
        <w:t>with the school’s Designated Safeguarding Lead</w:t>
      </w:r>
      <w:r>
        <w:rPr>
          <w:sz w:val="22"/>
          <w:szCs w:val="22"/>
        </w:rPr>
        <w:t xml:space="preserve"> (</w:t>
      </w:r>
      <w:r w:rsidR="00DD2A12">
        <w:rPr>
          <w:sz w:val="22"/>
          <w:szCs w:val="22"/>
        </w:rPr>
        <w:t>Faye McDermott</w:t>
      </w:r>
      <w:r>
        <w:rPr>
          <w:sz w:val="22"/>
          <w:szCs w:val="22"/>
        </w:rPr>
        <w:t>)</w:t>
      </w:r>
      <w:r w:rsidRPr="00B54264">
        <w:rPr>
          <w:sz w:val="22"/>
          <w:szCs w:val="22"/>
        </w:rPr>
        <w:t>, Deputy Designated Safeguarding Lead</w:t>
      </w:r>
      <w:r>
        <w:rPr>
          <w:sz w:val="22"/>
          <w:szCs w:val="22"/>
        </w:rPr>
        <w:t xml:space="preserve"> (Lisa Harland)</w:t>
      </w:r>
      <w:r w:rsidRPr="00B54264">
        <w:rPr>
          <w:sz w:val="22"/>
          <w:szCs w:val="22"/>
        </w:rPr>
        <w:t xml:space="preserve"> or </w:t>
      </w:r>
      <w:r>
        <w:rPr>
          <w:sz w:val="22"/>
          <w:szCs w:val="22"/>
        </w:rPr>
        <w:t>Headteacher</w:t>
      </w:r>
      <w:r w:rsidRPr="00B54264">
        <w:rPr>
          <w:sz w:val="22"/>
          <w:szCs w:val="22"/>
        </w:rPr>
        <w:t xml:space="preserve">. </w:t>
      </w:r>
      <w:r>
        <w:rPr>
          <w:sz w:val="22"/>
          <w:szCs w:val="22"/>
        </w:rPr>
        <w:t xml:space="preserve"> </w:t>
      </w:r>
      <w:r w:rsidRPr="00B54264">
        <w:rPr>
          <w:sz w:val="22"/>
          <w:szCs w:val="22"/>
        </w:rPr>
        <w:t>Always listen carefully to the child and report what they tell you in the child’s own words. Never promise to keep a secret.</w:t>
      </w:r>
    </w:p>
    <w:p w14:paraId="1F35FD0B" w14:textId="77777777" w:rsidR="00FF2D32" w:rsidRPr="00C41830" w:rsidRDefault="00FF2D32" w:rsidP="00FF2D32">
      <w:pPr>
        <w:pStyle w:val="ListParagraph"/>
        <w:numPr>
          <w:ilvl w:val="0"/>
          <w:numId w:val="21"/>
        </w:numPr>
        <w:ind w:left="284" w:right="-46" w:hanging="284"/>
        <w:rPr>
          <w:sz w:val="22"/>
          <w:szCs w:val="22"/>
        </w:rPr>
      </w:pPr>
      <w:r w:rsidRPr="00B54264">
        <w:rPr>
          <w:sz w:val="22"/>
          <w:szCs w:val="22"/>
        </w:rPr>
        <w:t xml:space="preserve">If you receive an allegation against an adult working in the school or observe behaviour that concerns you, you must discuss your concerns </w:t>
      </w:r>
      <w:r w:rsidRPr="00C41830">
        <w:rPr>
          <w:b/>
          <w:sz w:val="22"/>
          <w:szCs w:val="22"/>
        </w:rPr>
        <w:t>without delay</w:t>
      </w:r>
      <w:r w:rsidRPr="00B54264">
        <w:rPr>
          <w:sz w:val="22"/>
          <w:szCs w:val="22"/>
        </w:rPr>
        <w:t xml:space="preserve"> with the Headteacher or Designated Safeguarding Lead. Concerns regarding the Headteacher should be directed to the Chair of Governors</w:t>
      </w:r>
      <w:r>
        <w:rPr>
          <w:sz w:val="22"/>
          <w:szCs w:val="22"/>
        </w:rPr>
        <w:t xml:space="preserve"> (Cog@hollylodge.liverpool.sch.uk)</w:t>
      </w:r>
      <w:r w:rsidRPr="00B54264">
        <w:rPr>
          <w:sz w:val="22"/>
          <w:szCs w:val="22"/>
        </w:rPr>
        <w:t xml:space="preserve"> or Local Authority Designated Officer. (</w:t>
      </w:r>
      <w:r>
        <w:rPr>
          <w:sz w:val="22"/>
          <w:szCs w:val="22"/>
        </w:rPr>
        <w:t xml:space="preserve">The </w:t>
      </w:r>
      <w:proofErr w:type="gramStart"/>
      <w:r>
        <w:rPr>
          <w:sz w:val="22"/>
          <w:szCs w:val="22"/>
        </w:rPr>
        <w:t>School’s</w:t>
      </w:r>
      <w:proofErr w:type="gramEnd"/>
      <w:r>
        <w:rPr>
          <w:sz w:val="22"/>
          <w:szCs w:val="22"/>
        </w:rPr>
        <w:t xml:space="preserve"> whistleblowing helpline and </w:t>
      </w:r>
      <w:r w:rsidRPr="00B54264">
        <w:rPr>
          <w:rFonts w:cs="Arial"/>
          <w:sz w:val="22"/>
          <w:szCs w:val="22"/>
        </w:rPr>
        <w:t xml:space="preserve">The NSPCC whistleblowing helpline </w:t>
      </w:r>
      <w:r>
        <w:rPr>
          <w:rFonts w:cs="Arial"/>
          <w:sz w:val="22"/>
          <w:szCs w:val="22"/>
        </w:rPr>
        <w:t>are</w:t>
      </w:r>
      <w:r w:rsidRPr="00B54264">
        <w:rPr>
          <w:rFonts w:cs="Arial"/>
          <w:sz w:val="22"/>
          <w:szCs w:val="22"/>
        </w:rPr>
        <w:t xml:space="preserve"> available for staff who do not feel able to raise concerns regarding child protection failures internally. Staff can call: 0800 028 0285 – line is available from 8:00 AM to 8:00 PM, Monday to Frid</w:t>
      </w:r>
      <w:r>
        <w:rPr>
          <w:rFonts w:cs="Arial"/>
          <w:sz w:val="22"/>
          <w:szCs w:val="22"/>
        </w:rPr>
        <w:t xml:space="preserve">ay and email: </w:t>
      </w:r>
      <w:hyperlink r:id="rId14" w:history="1">
        <w:r w:rsidRPr="00C11440">
          <w:rPr>
            <w:rStyle w:val="Hyperlink"/>
            <w:rFonts w:cs="Arial"/>
            <w:sz w:val="22"/>
            <w:szCs w:val="22"/>
          </w:rPr>
          <w:t>help@nspcc.org.uk</w:t>
        </w:r>
      </w:hyperlink>
      <w:r>
        <w:rPr>
          <w:rFonts w:cs="Arial"/>
          <w:sz w:val="22"/>
          <w:szCs w:val="22"/>
        </w:rPr>
        <w:t xml:space="preserve">. </w:t>
      </w:r>
      <w:r w:rsidRPr="00C41830">
        <w:rPr>
          <w:rFonts w:cs="Arial"/>
          <w:sz w:val="22"/>
          <w:szCs w:val="22"/>
          <w:u w:val="single"/>
        </w:rPr>
        <w:t>Safeguarding-Mate</w:t>
      </w:r>
      <w:r>
        <w:rPr>
          <w:rFonts w:cs="Arial"/>
          <w:sz w:val="22"/>
          <w:szCs w:val="22"/>
        </w:rPr>
        <w:t xml:space="preserve"> can also guide staff should they have a concern about an adult’s behaviour.</w:t>
      </w:r>
    </w:p>
    <w:p w14:paraId="753948FD" w14:textId="77777777" w:rsidR="00FF2D32" w:rsidRPr="00C41830" w:rsidRDefault="00FF2D32" w:rsidP="00FF2D32">
      <w:pPr>
        <w:pStyle w:val="ListParagraph"/>
        <w:numPr>
          <w:ilvl w:val="0"/>
          <w:numId w:val="21"/>
        </w:numPr>
        <w:ind w:left="284" w:right="-46" w:hanging="284"/>
        <w:jc w:val="both"/>
        <w:rPr>
          <w:sz w:val="22"/>
          <w:szCs w:val="22"/>
        </w:rPr>
      </w:pPr>
      <w:r w:rsidRPr="005B52B2">
        <w:rPr>
          <w:sz w:val="22"/>
          <w:szCs w:val="22"/>
        </w:rPr>
        <w:t xml:space="preserve">If you are worried that the behaviour of an adult working in the school (including all </w:t>
      </w:r>
      <w:proofErr w:type="gramStart"/>
      <w:r w:rsidRPr="005B52B2">
        <w:rPr>
          <w:sz w:val="22"/>
          <w:szCs w:val="22"/>
        </w:rPr>
        <w:t>third party</w:t>
      </w:r>
      <w:proofErr w:type="gramEnd"/>
      <w:r w:rsidRPr="005B52B2">
        <w:rPr>
          <w:sz w:val="22"/>
          <w:szCs w:val="22"/>
        </w:rPr>
        <w:t xml:space="preserve"> staff, supply staff and volunteers) is giving cause for concern, no matter how small the concern is and even if it does not meet the harm threshold, you must share your concerns with the designated safeguarding lead without delay. This is in line</w:t>
      </w:r>
      <w:r>
        <w:rPr>
          <w:sz w:val="22"/>
          <w:szCs w:val="22"/>
        </w:rPr>
        <w:t xml:space="preserve"> with</w:t>
      </w:r>
      <w:r w:rsidRPr="005B52B2">
        <w:rPr>
          <w:sz w:val="22"/>
          <w:szCs w:val="22"/>
        </w:rPr>
        <w:t xml:space="preserve"> the low-level concern procedures set out within our child protection policy. Concerns regarding the designated safeguarding lead should be directed to the headteacher. </w:t>
      </w:r>
    </w:p>
    <w:p w14:paraId="31B20261" w14:textId="77777777" w:rsidR="00FF2D32" w:rsidRDefault="00FF2D32" w:rsidP="00FF2D32">
      <w:pPr>
        <w:pStyle w:val="ListParagraph"/>
        <w:numPr>
          <w:ilvl w:val="0"/>
          <w:numId w:val="21"/>
        </w:numPr>
        <w:ind w:left="284" w:right="-46" w:hanging="284"/>
        <w:jc w:val="both"/>
        <w:rPr>
          <w:sz w:val="22"/>
          <w:szCs w:val="22"/>
        </w:rPr>
      </w:pPr>
      <w:r w:rsidRPr="00B54264">
        <w:rPr>
          <w:sz w:val="22"/>
          <w:szCs w:val="22"/>
        </w:rPr>
        <w:t>Anyone (in emergencies or if they are required to) can make a referral about their concerns for a child directly to Children’s Services.</w:t>
      </w:r>
    </w:p>
    <w:p w14:paraId="15120F71" w14:textId="77777777" w:rsidR="00FF2D32" w:rsidRDefault="00FF2D32" w:rsidP="00FF2D32">
      <w:pPr>
        <w:pStyle w:val="ListParagraph"/>
        <w:numPr>
          <w:ilvl w:val="0"/>
          <w:numId w:val="21"/>
        </w:numPr>
        <w:ind w:left="284" w:right="-46" w:hanging="284"/>
        <w:jc w:val="both"/>
        <w:rPr>
          <w:sz w:val="22"/>
          <w:szCs w:val="22"/>
        </w:rPr>
      </w:pPr>
      <w:r>
        <w:rPr>
          <w:sz w:val="22"/>
          <w:szCs w:val="22"/>
        </w:rPr>
        <w:t xml:space="preserve">Internet </w:t>
      </w:r>
      <w:r w:rsidRPr="00680D0A">
        <w:rPr>
          <w:sz w:val="22"/>
          <w:szCs w:val="22"/>
        </w:rPr>
        <w:t xml:space="preserve">Filtering </w:t>
      </w:r>
      <w:r>
        <w:rPr>
          <w:sz w:val="22"/>
          <w:szCs w:val="22"/>
        </w:rPr>
        <w:t>occurs and is led by the Designated Safeguarding Lead. As part of this,</w:t>
      </w:r>
      <w:r w:rsidRPr="00680D0A">
        <w:rPr>
          <w:sz w:val="22"/>
          <w:szCs w:val="22"/>
        </w:rPr>
        <w:t xml:space="preserve"> blocks</w:t>
      </w:r>
      <w:r>
        <w:rPr>
          <w:sz w:val="22"/>
          <w:szCs w:val="22"/>
        </w:rPr>
        <w:t xml:space="preserve"> are placed</w:t>
      </w:r>
      <w:r w:rsidRPr="00680D0A">
        <w:rPr>
          <w:sz w:val="22"/>
          <w:szCs w:val="22"/>
        </w:rPr>
        <w:t xml:space="preserve"> on specific</w:t>
      </w:r>
      <w:r>
        <w:rPr>
          <w:sz w:val="22"/>
          <w:szCs w:val="22"/>
        </w:rPr>
        <w:t xml:space="preserve"> </w:t>
      </w:r>
      <w:r w:rsidRPr="00680D0A">
        <w:rPr>
          <w:sz w:val="22"/>
          <w:szCs w:val="22"/>
        </w:rPr>
        <w:t>content</w:t>
      </w:r>
      <w:r>
        <w:rPr>
          <w:sz w:val="22"/>
          <w:szCs w:val="22"/>
        </w:rPr>
        <w:t xml:space="preserve"> on school devices</w:t>
      </w:r>
      <w:r w:rsidRPr="00680D0A">
        <w:rPr>
          <w:sz w:val="22"/>
          <w:szCs w:val="22"/>
        </w:rPr>
        <w:t>.</w:t>
      </w:r>
      <w:r>
        <w:rPr>
          <w:sz w:val="22"/>
          <w:szCs w:val="22"/>
        </w:rPr>
        <w:t xml:space="preserve"> Barracuda is the website filter and includes live filtering of pupil and staff content that is accessed. For queries regarding this see DSL.  </w:t>
      </w:r>
    </w:p>
    <w:p w14:paraId="70E73179" w14:textId="77777777" w:rsidR="00FF2D32" w:rsidRPr="00680D0A" w:rsidRDefault="00FF2D32" w:rsidP="00FF2D32">
      <w:pPr>
        <w:pStyle w:val="ListParagraph"/>
        <w:numPr>
          <w:ilvl w:val="0"/>
          <w:numId w:val="21"/>
        </w:numPr>
        <w:ind w:left="284" w:right="-46" w:hanging="284"/>
        <w:jc w:val="both"/>
        <w:rPr>
          <w:sz w:val="22"/>
          <w:szCs w:val="22"/>
        </w:rPr>
      </w:pPr>
      <w:r>
        <w:rPr>
          <w:sz w:val="22"/>
          <w:szCs w:val="22"/>
        </w:rPr>
        <w:t xml:space="preserve">There is a separate </w:t>
      </w:r>
      <w:proofErr w:type="spellStart"/>
      <w:r>
        <w:rPr>
          <w:sz w:val="22"/>
          <w:szCs w:val="22"/>
        </w:rPr>
        <w:t>Baracuda</w:t>
      </w:r>
      <w:proofErr w:type="spellEnd"/>
      <w:r>
        <w:rPr>
          <w:sz w:val="22"/>
          <w:szCs w:val="22"/>
        </w:rPr>
        <w:t xml:space="preserve"> email filter also for staff. </w:t>
      </w:r>
      <w:r w:rsidRPr="00680D0A">
        <w:rPr>
          <w:sz w:val="22"/>
          <w:szCs w:val="22"/>
        </w:rPr>
        <w:t xml:space="preserve">  </w:t>
      </w:r>
    </w:p>
    <w:p w14:paraId="7061DD79" w14:textId="77777777" w:rsidR="00FF2D32" w:rsidRDefault="00FF2D32" w:rsidP="00FF2D32">
      <w:pPr>
        <w:pStyle w:val="ListParagraph"/>
        <w:numPr>
          <w:ilvl w:val="0"/>
          <w:numId w:val="21"/>
        </w:numPr>
        <w:ind w:left="284" w:right="-46" w:hanging="284"/>
        <w:jc w:val="both"/>
        <w:rPr>
          <w:sz w:val="22"/>
          <w:szCs w:val="22"/>
        </w:rPr>
      </w:pPr>
      <w:r>
        <w:rPr>
          <w:sz w:val="22"/>
          <w:szCs w:val="22"/>
        </w:rPr>
        <w:t xml:space="preserve">Monitoring – </w:t>
      </w:r>
      <w:proofErr w:type="spellStart"/>
      <w:r>
        <w:rPr>
          <w:sz w:val="22"/>
          <w:szCs w:val="22"/>
        </w:rPr>
        <w:t>Impero</w:t>
      </w:r>
      <w:proofErr w:type="spellEnd"/>
      <w:r>
        <w:rPr>
          <w:sz w:val="22"/>
          <w:szCs w:val="22"/>
        </w:rPr>
        <w:t xml:space="preserve"> is computer monitoring software that is installed on all Holly Lodge computers and laptops.  </w:t>
      </w:r>
    </w:p>
    <w:p w14:paraId="75146E1C" w14:textId="77777777" w:rsidR="00810B81" w:rsidRPr="00F57D53" w:rsidRDefault="00810B81" w:rsidP="00810B81">
      <w:pPr>
        <w:ind w:right="-46"/>
        <w:jc w:val="both"/>
        <w:rPr>
          <w:sz w:val="22"/>
          <w:szCs w:val="22"/>
        </w:rPr>
      </w:pPr>
    </w:p>
    <w:p w14:paraId="2BD12873" w14:textId="77777777" w:rsidR="00810B81" w:rsidRPr="00BF1DE2" w:rsidRDefault="00810B81" w:rsidP="00810B81">
      <w:pPr>
        <w:ind w:right="-46"/>
        <w:jc w:val="both"/>
        <w:rPr>
          <w:b/>
          <w:szCs w:val="22"/>
        </w:rPr>
      </w:pPr>
      <w:r w:rsidRPr="00BF1DE2">
        <w:rPr>
          <w:b/>
          <w:szCs w:val="22"/>
        </w:rPr>
        <w:t xml:space="preserve">You should:  </w:t>
      </w:r>
    </w:p>
    <w:p w14:paraId="7F65615F" w14:textId="77777777" w:rsidR="00B77C12" w:rsidRPr="00F57D53" w:rsidRDefault="00B77C12" w:rsidP="00B77C12">
      <w:pPr>
        <w:numPr>
          <w:ilvl w:val="0"/>
          <w:numId w:val="19"/>
        </w:numPr>
        <w:ind w:left="284" w:right="-46" w:hanging="284"/>
        <w:jc w:val="both"/>
        <w:rPr>
          <w:sz w:val="22"/>
          <w:szCs w:val="22"/>
        </w:rPr>
      </w:pPr>
      <w:r>
        <w:rPr>
          <w:sz w:val="22"/>
          <w:szCs w:val="22"/>
        </w:rPr>
        <w:t>F</w:t>
      </w:r>
      <w:r w:rsidRPr="00F57D53">
        <w:rPr>
          <w:sz w:val="22"/>
          <w:szCs w:val="22"/>
        </w:rPr>
        <w:t>ollow the school’s child protection policy and procedures and in line with this share safeguarding information appropriately but also act accordingly with sensitive and confidential information.</w:t>
      </w:r>
    </w:p>
    <w:p w14:paraId="6F556D33" w14:textId="77777777" w:rsidR="00B77C12" w:rsidRPr="00F57D53" w:rsidRDefault="00B77C12" w:rsidP="00B77C12">
      <w:pPr>
        <w:numPr>
          <w:ilvl w:val="0"/>
          <w:numId w:val="19"/>
        </w:numPr>
        <w:ind w:left="284" w:right="-46" w:hanging="284"/>
        <w:jc w:val="both"/>
        <w:rPr>
          <w:sz w:val="22"/>
          <w:szCs w:val="22"/>
        </w:rPr>
      </w:pPr>
      <w:r>
        <w:rPr>
          <w:sz w:val="22"/>
          <w:szCs w:val="22"/>
        </w:rPr>
        <w:t>B</w:t>
      </w:r>
      <w:r w:rsidRPr="00F57D53">
        <w:rPr>
          <w:sz w:val="22"/>
          <w:szCs w:val="22"/>
        </w:rPr>
        <w:t xml:space="preserve">e alert to the indicators of harm and abuse towards a child, </w:t>
      </w:r>
      <w:r>
        <w:rPr>
          <w:sz w:val="22"/>
          <w:szCs w:val="22"/>
        </w:rPr>
        <w:t>including child on child</w:t>
      </w:r>
      <w:r w:rsidRPr="00F57D53">
        <w:rPr>
          <w:sz w:val="22"/>
          <w:szCs w:val="22"/>
        </w:rPr>
        <w:t xml:space="preserve"> to abuse.</w:t>
      </w:r>
    </w:p>
    <w:p w14:paraId="3B4B28C0" w14:textId="77777777" w:rsidR="00B77C12" w:rsidRPr="00F57D53" w:rsidRDefault="00B77C12" w:rsidP="00B77C12">
      <w:pPr>
        <w:numPr>
          <w:ilvl w:val="0"/>
          <w:numId w:val="19"/>
        </w:numPr>
        <w:ind w:left="284" w:right="-46" w:hanging="284"/>
        <w:jc w:val="both"/>
        <w:rPr>
          <w:sz w:val="22"/>
          <w:szCs w:val="22"/>
        </w:rPr>
      </w:pPr>
      <w:r>
        <w:rPr>
          <w:sz w:val="22"/>
          <w:szCs w:val="22"/>
        </w:rPr>
        <w:t>D</w:t>
      </w:r>
      <w:r w:rsidRPr="00F57D53">
        <w:rPr>
          <w:sz w:val="22"/>
          <w:szCs w:val="22"/>
        </w:rPr>
        <w:t xml:space="preserve">ress appropriately according to your role, ensuring that clothing is </w:t>
      </w:r>
      <w:r>
        <w:rPr>
          <w:sz w:val="22"/>
          <w:szCs w:val="22"/>
        </w:rPr>
        <w:t xml:space="preserve">compliant with professional standards and is </w:t>
      </w:r>
      <w:r w:rsidRPr="00F57D53">
        <w:rPr>
          <w:sz w:val="22"/>
          <w:szCs w:val="22"/>
        </w:rPr>
        <w:t>not likely to be viewed as offensive or revealing and that it is absent of any political or other contentious slogans or images.</w:t>
      </w:r>
      <w:r>
        <w:rPr>
          <w:sz w:val="22"/>
          <w:szCs w:val="22"/>
        </w:rPr>
        <w:t xml:space="preserve">  This applies to online or virtual teaching as well as face to face.</w:t>
      </w:r>
    </w:p>
    <w:p w14:paraId="4D6724E4" w14:textId="77777777" w:rsidR="00B77C12" w:rsidRDefault="00B77C12" w:rsidP="00B77C12">
      <w:pPr>
        <w:numPr>
          <w:ilvl w:val="0"/>
          <w:numId w:val="19"/>
        </w:numPr>
        <w:ind w:left="284" w:right="-46" w:hanging="284"/>
        <w:jc w:val="both"/>
        <w:rPr>
          <w:sz w:val="22"/>
          <w:szCs w:val="22"/>
        </w:rPr>
      </w:pPr>
      <w:r>
        <w:rPr>
          <w:sz w:val="22"/>
          <w:szCs w:val="22"/>
        </w:rPr>
        <w:t>A</w:t>
      </w:r>
      <w:r w:rsidRPr="00F57D53">
        <w:rPr>
          <w:sz w:val="22"/>
          <w:szCs w:val="22"/>
        </w:rPr>
        <w:t>ct as an appropriate role model, treating all members of the school community with respect and tolerance.</w:t>
      </w:r>
    </w:p>
    <w:p w14:paraId="08FF2230" w14:textId="77777777" w:rsidR="00B77C12" w:rsidRDefault="00B77C12" w:rsidP="00B77C12">
      <w:pPr>
        <w:numPr>
          <w:ilvl w:val="0"/>
          <w:numId w:val="19"/>
        </w:numPr>
        <w:ind w:left="284" w:right="-46" w:hanging="284"/>
        <w:jc w:val="both"/>
        <w:rPr>
          <w:sz w:val="22"/>
          <w:szCs w:val="22"/>
        </w:rPr>
      </w:pPr>
      <w:r w:rsidRPr="004419AE">
        <w:rPr>
          <w:sz w:val="22"/>
          <w:szCs w:val="22"/>
        </w:rPr>
        <w:t>Always maintain appropriate professional boundaries and avoid behaviour which could be misinterpreted by others. This includes within school, in your personal life and in any online activity. All staff have a responsibility to model safe practice at all times.</w:t>
      </w:r>
    </w:p>
    <w:p w14:paraId="3ECF395E" w14:textId="77777777" w:rsidR="00B77C12" w:rsidRPr="004419AE" w:rsidRDefault="00B77C12" w:rsidP="00B77C12">
      <w:pPr>
        <w:numPr>
          <w:ilvl w:val="0"/>
          <w:numId w:val="19"/>
        </w:numPr>
        <w:tabs>
          <w:tab w:val="clear" w:pos="360"/>
          <w:tab w:val="num" w:pos="284"/>
        </w:tabs>
        <w:ind w:left="284" w:right="-46" w:hanging="284"/>
        <w:jc w:val="both"/>
        <w:rPr>
          <w:sz w:val="22"/>
          <w:szCs w:val="22"/>
        </w:rPr>
      </w:pPr>
      <w:r w:rsidRPr="005B52B2">
        <w:rPr>
          <w:sz w:val="22"/>
          <w:szCs w:val="22"/>
        </w:rPr>
        <w:t xml:space="preserve">Ensure that </w:t>
      </w:r>
      <w:r w:rsidRPr="004419AE">
        <w:rPr>
          <w:sz w:val="22"/>
          <w:szCs w:val="22"/>
        </w:rPr>
        <w:t>you</w:t>
      </w:r>
      <w:r w:rsidRPr="005B52B2">
        <w:rPr>
          <w:sz w:val="22"/>
          <w:szCs w:val="22"/>
        </w:rPr>
        <w:t xml:space="preserve"> appropriately challenge any form of derogatory and </w:t>
      </w:r>
      <w:proofErr w:type="spellStart"/>
      <w:r w:rsidRPr="005B52B2">
        <w:rPr>
          <w:sz w:val="22"/>
          <w:szCs w:val="22"/>
        </w:rPr>
        <w:t>sexualised</w:t>
      </w:r>
      <w:proofErr w:type="spellEnd"/>
      <w:r w:rsidRPr="005B52B2">
        <w:rPr>
          <w:sz w:val="22"/>
          <w:szCs w:val="22"/>
        </w:rPr>
        <w:t xml:space="preserve"> language or </w:t>
      </w:r>
      <w:proofErr w:type="spellStart"/>
      <w:r w:rsidRPr="005B52B2">
        <w:rPr>
          <w:sz w:val="22"/>
          <w:szCs w:val="22"/>
        </w:rPr>
        <w:t>behaviour</w:t>
      </w:r>
      <w:proofErr w:type="spellEnd"/>
      <w:r w:rsidRPr="005B52B2">
        <w:rPr>
          <w:sz w:val="22"/>
          <w:szCs w:val="22"/>
        </w:rPr>
        <w:t xml:space="preserve"> to ensure that everyone is respectful at all times.</w:t>
      </w:r>
    </w:p>
    <w:p w14:paraId="2ED8B240" w14:textId="77777777" w:rsidR="00B77C12" w:rsidRPr="00F57D53" w:rsidRDefault="00B77C12" w:rsidP="00B77C12">
      <w:pPr>
        <w:numPr>
          <w:ilvl w:val="0"/>
          <w:numId w:val="19"/>
        </w:numPr>
        <w:ind w:left="284" w:right="-46" w:hanging="284"/>
        <w:jc w:val="both"/>
        <w:rPr>
          <w:sz w:val="22"/>
          <w:szCs w:val="22"/>
        </w:rPr>
      </w:pPr>
      <w:r>
        <w:rPr>
          <w:sz w:val="22"/>
          <w:szCs w:val="22"/>
        </w:rPr>
        <w:lastRenderedPageBreak/>
        <w:t>E</w:t>
      </w:r>
      <w:r w:rsidRPr="00F57D53">
        <w:rPr>
          <w:sz w:val="22"/>
          <w:szCs w:val="22"/>
        </w:rPr>
        <w:t>nsure gifts given or received are recorded and discussed with your Line Manager.</w:t>
      </w:r>
    </w:p>
    <w:p w14:paraId="4A3B18B1" w14:textId="77777777" w:rsidR="00B77C12" w:rsidRPr="00F57D53" w:rsidRDefault="00B77C12" w:rsidP="00B77C12">
      <w:pPr>
        <w:numPr>
          <w:ilvl w:val="0"/>
          <w:numId w:val="19"/>
        </w:numPr>
        <w:ind w:left="284" w:right="-46" w:hanging="284"/>
        <w:jc w:val="both"/>
        <w:rPr>
          <w:sz w:val="22"/>
          <w:szCs w:val="22"/>
        </w:rPr>
      </w:pPr>
      <w:r>
        <w:rPr>
          <w:sz w:val="22"/>
          <w:szCs w:val="22"/>
        </w:rPr>
        <w:t>R</w:t>
      </w:r>
      <w:r w:rsidRPr="00F57D53">
        <w:rPr>
          <w:sz w:val="22"/>
          <w:szCs w:val="22"/>
        </w:rPr>
        <w:t>espect others’ confidentiality unless sharing information is appropriate to ensuring their welfare.</w:t>
      </w:r>
    </w:p>
    <w:p w14:paraId="582F172A" w14:textId="77777777" w:rsidR="00B77C12" w:rsidRPr="00A92A73" w:rsidRDefault="00B77C12" w:rsidP="00B77C12">
      <w:pPr>
        <w:numPr>
          <w:ilvl w:val="0"/>
          <w:numId w:val="19"/>
        </w:numPr>
        <w:ind w:left="284" w:right="-46" w:hanging="284"/>
        <w:jc w:val="both"/>
        <w:rPr>
          <w:sz w:val="22"/>
          <w:szCs w:val="22"/>
        </w:rPr>
      </w:pPr>
      <w:r>
        <w:rPr>
          <w:sz w:val="22"/>
          <w:szCs w:val="22"/>
        </w:rPr>
        <w:t>A</w:t>
      </w:r>
      <w:r w:rsidRPr="00F57D53">
        <w:rPr>
          <w:sz w:val="22"/>
          <w:szCs w:val="22"/>
        </w:rPr>
        <w:t xml:space="preserve">dhere to the school’s policies, particularly those related to safeguarding - including child protection, behaviour, attendance, physical intervention, intimate care, anti-bullying, equal opportunities, </w:t>
      </w:r>
      <w:r w:rsidRPr="00A92A73">
        <w:rPr>
          <w:sz w:val="22"/>
          <w:szCs w:val="22"/>
        </w:rPr>
        <w:t>data protection, health and safety and online safety (acceptable user policy).</w:t>
      </w:r>
    </w:p>
    <w:p w14:paraId="2198906F" w14:textId="77777777" w:rsidR="00B77C12" w:rsidRPr="00A92A73" w:rsidRDefault="00B77C12" w:rsidP="00B77C12">
      <w:pPr>
        <w:numPr>
          <w:ilvl w:val="0"/>
          <w:numId w:val="19"/>
        </w:numPr>
        <w:ind w:left="284" w:right="-46" w:hanging="284"/>
        <w:jc w:val="both"/>
        <w:rPr>
          <w:sz w:val="22"/>
          <w:szCs w:val="22"/>
        </w:rPr>
      </w:pPr>
      <w:r w:rsidRPr="00A92A73">
        <w:rPr>
          <w:sz w:val="22"/>
          <w:szCs w:val="22"/>
        </w:rPr>
        <w:t>Ensure that you understand your responsibilities under the General Data Protection Regulation and Data Protection Act 2018 and be clear that where personal information is recorded electronically, systems and devices are kept secure.</w:t>
      </w:r>
    </w:p>
    <w:p w14:paraId="74E9B48F" w14:textId="77777777" w:rsidR="00B77C12" w:rsidRDefault="00B77C12" w:rsidP="00B77C12">
      <w:pPr>
        <w:numPr>
          <w:ilvl w:val="0"/>
          <w:numId w:val="19"/>
        </w:numPr>
        <w:ind w:left="284" w:right="-46" w:hanging="284"/>
        <w:jc w:val="both"/>
        <w:rPr>
          <w:sz w:val="22"/>
          <w:szCs w:val="22"/>
        </w:rPr>
      </w:pPr>
      <w:r>
        <w:rPr>
          <w:sz w:val="22"/>
          <w:szCs w:val="22"/>
        </w:rPr>
        <w:t>R</w:t>
      </w:r>
      <w:r w:rsidRPr="00F57D53">
        <w:rPr>
          <w:sz w:val="22"/>
          <w:szCs w:val="22"/>
        </w:rPr>
        <w:t>eport any behaviour or situations which you may feel give rise to a complaint or misunderstanding in respect of your own actions. Also share situations with your Line Manager if you feel your actions might have sat outside this code of conduct</w:t>
      </w:r>
      <w:r>
        <w:rPr>
          <w:sz w:val="22"/>
          <w:szCs w:val="22"/>
        </w:rPr>
        <w:t>, or may appear to others that they have done so.</w:t>
      </w:r>
    </w:p>
    <w:p w14:paraId="44C0C1AB" w14:textId="77777777" w:rsidR="00B77C12" w:rsidRPr="004419AE" w:rsidRDefault="00B77C12" w:rsidP="00B77C12">
      <w:pPr>
        <w:numPr>
          <w:ilvl w:val="0"/>
          <w:numId w:val="19"/>
        </w:numPr>
        <w:ind w:left="284" w:right="-46" w:hanging="284"/>
        <w:jc w:val="both"/>
        <w:rPr>
          <w:sz w:val="22"/>
          <w:szCs w:val="22"/>
        </w:rPr>
      </w:pPr>
      <w:r>
        <w:rPr>
          <w:sz w:val="22"/>
          <w:szCs w:val="22"/>
        </w:rPr>
        <w:t>S</w:t>
      </w:r>
      <w:r w:rsidRPr="00F57D53">
        <w:rPr>
          <w:sz w:val="22"/>
          <w:szCs w:val="22"/>
        </w:rPr>
        <w:t xml:space="preserve">hare with </w:t>
      </w:r>
      <w:r w:rsidRPr="004419AE">
        <w:rPr>
          <w:sz w:val="22"/>
          <w:szCs w:val="22"/>
        </w:rPr>
        <w:t xml:space="preserve">the Headteacher (or Designated Safeguarding Lead </w:t>
      </w:r>
      <w:r w:rsidRPr="005B52B2">
        <w:rPr>
          <w:sz w:val="22"/>
          <w:szCs w:val="22"/>
        </w:rPr>
        <w:t>in their absence) any behaviour of another adult</w:t>
      </w:r>
      <w:r w:rsidRPr="00F57D53">
        <w:rPr>
          <w:sz w:val="22"/>
          <w:szCs w:val="22"/>
        </w:rPr>
        <w:t xml:space="preserve"> in the school where it gives you cause for concern or breaches this code of conduct or the school’s safeguarding policies</w:t>
      </w:r>
      <w:r>
        <w:rPr>
          <w:sz w:val="22"/>
          <w:szCs w:val="22"/>
        </w:rPr>
        <w:t xml:space="preserve"> </w:t>
      </w:r>
      <w:r w:rsidRPr="005B52B2">
        <w:rPr>
          <w:sz w:val="22"/>
          <w:szCs w:val="22"/>
        </w:rPr>
        <w:t xml:space="preserve">in line with the </w:t>
      </w:r>
      <w:proofErr w:type="gramStart"/>
      <w:r w:rsidRPr="005B52B2">
        <w:rPr>
          <w:sz w:val="22"/>
          <w:szCs w:val="22"/>
        </w:rPr>
        <w:t>low level</w:t>
      </w:r>
      <w:proofErr w:type="gramEnd"/>
      <w:r w:rsidRPr="005B52B2">
        <w:rPr>
          <w:sz w:val="22"/>
          <w:szCs w:val="22"/>
        </w:rPr>
        <w:t xml:space="preserve"> concern procedures set out in our child protection policy. Examples of such </w:t>
      </w:r>
      <w:proofErr w:type="spellStart"/>
      <w:r w:rsidRPr="005B52B2">
        <w:rPr>
          <w:sz w:val="22"/>
          <w:szCs w:val="22"/>
        </w:rPr>
        <w:t>behaviours</w:t>
      </w:r>
      <w:proofErr w:type="spellEnd"/>
      <w:r w:rsidRPr="005B52B2">
        <w:rPr>
          <w:sz w:val="22"/>
          <w:szCs w:val="22"/>
        </w:rPr>
        <w:t xml:space="preserve"> include, but are not limited to, being over friendly with children, having </w:t>
      </w:r>
      <w:proofErr w:type="spellStart"/>
      <w:r w:rsidRPr="005B52B2">
        <w:rPr>
          <w:sz w:val="22"/>
          <w:szCs w:val="22"/>
        </w:rPr>
        <w:t>favourites</w:t>
      </w:r>
      <w:proofErr w:type="spellEnd"/>
      <w:r w:rsidRPr="005B52B2">
        <w:rPr>
          <w:sz w:val="22"/>
          <w:szCs w:val="22"/>
        </w:rPr>
        <w:t xml:space="preserve">, using inappropriate </w:t>
      </w:r>
      <w:proofErr w:type="spellStart"/>
      <w:r w:rsidRPr="005B52B2">
        <w:rPr>
          <w:sz w:val="22"/>
          <w:szCs w:val="22"/>
        </w:rPr>
        <w:t>sexualised</w:t>
      </w:r>
      <w:proofErr w:type="spellEnd"/>
      <w:r w:rsidRPr="005B52B2">
        <w:rPr>
          <w:sz w:val="22"/>
          <w:szCs w:val="22"/>
        </w:rPr>
        <w:t xml:space="preserve">, intimidating or offensive language, taking photographs of children on their mobile phone or engaging with a child on a </w:t>
      </w:r>
      <w:proofErr w:type="gramStart"/>
      <w:r w:rsidRPr="005B52B2">
        <w:rPr>
          <w:sz w:val="22"/>
          <w:szCs w:val="22"/>
        </w:rPr>
        <w:t>one to one</w:t>
      </w:r>
      <w:proofErr w:type="gramEnd"/>
      <w:r w:rsidRPr="005B52B2">
        <w:rPr>
          <w:sz w:val="22"/>
          <w:szCs w:val="22"/>
        </w:rPr>
        <w:t xml:space="preserve"> basis in a secluded area or behind a closed door. Your intervention may allow for their practice to be supported and developed</w:t>
      </w:r>
      <w:r w:rsidRPr="00F57D53">
        <w:rPr>
          <w:sz w:val="22"/>
          <w:szCs w:val="22"/>
        </w:rPr>
        <w:t xml:space="preserve"> and/or prevent a child from being harmed.</w:t>
      </w:r>
    </w:p>
    <w:p w14:paraId="31D2905E" w14:textId="77777777" w:rsidR="00B77C12" w:rsidRDefault="00B77C12" w:rsidP="00B77C12">
      <w:pPr>
        <w:numPr>
          <w:ilvl w:val="0"/>
          <w:numId w:val="19"/>
        </w:numPr>
        <w:ind w:left="284" w:right="-46" w:hanging="284"/>
        <w:jc w:val="both"/>
        <w:rPr>
          <w:sz w:val="22"/>
          <w:szCs w:val="22"/>
        </w:rPr>
      </w:pPr>
      <w:r>
        <w:rPr>
          <w:sz w:val="22"/>
          <w:szCs w:val="22"/>
        </w:rPr>
        <w:t>U</w:t>
      </w:r>
      <w:r w:rsidRPr="00F57D53">
        <w:rPr>
          <w:sz w:val="22"/>
          <w:szCs w:val="22"/>
        </w:rPr>
        <w:t>nderstand that it may be appropriate to discuss with the Head teacher matters outside of work,</w:t>
      </w:r>
      <w:r>
        <w:rPr>
          <w:sz w:val="22"/>
          <w:szCs w:val="22"/>
        </w:rPr>
        <w:t xml:space="preserve"> including online, </w:t>
      </w:r>
      <w:r w:rsidRPr="00F57D53">
        <w:rPr>
          <w:sz w:val="22"/>
          <w:szCs w:val="22"/>
        </w:rPr>
        <w:t xml:space="preserve">which may have implications for the safeguarding of children in the workplace. This includes information about </w:t>
      </w:r>
      <w:r>
        <w:rPr>
          <w:sz w:val="22"/>
          <w:szCs w:val="22"/>
        </w:rPr>
        <w:t>yourse</w:t>
      </w:r>
      <w:r w:rsidRPr="00F57D53">
        <w:rPr>
          <w:sz w:val="22"/>
          <w:szCs w:val="22"/>
        </w:rPr>
        <w:t>l</w:t>
      </w:r>
      <w:r>
        <w:rPr>
          <w:sz w:val="22"/>
          <w:szCs w:val="22"/>
        </w:rPr>
        <w:t>f</w:t>
      </w:r>
      <w:r w:rsidRPr="00F57D53">
        <w:rPr>
          <w:sz w:val="22"/>
          <w:szCs w:val="22"/>
        </w:rPr>
        <w:t xml:space="preserve">. </w:t>
      </w:r>
      <w:r>
        <w:rPr>
          <w:sz w:val="22"/>
          <w:szCs w:val="22"/>
        </w:rPr>
        <w:t xml:space="preserve">You must ensure that </w:t>
      </w:r>
      <w:r w:rsidRPr="00F57D53">
        <w:rPr>
          <w:sz w:val="22"/>
          <w:szCs w:val="22"/>
        </w:rPr>
        <w:t>y</w:t>
      </w:r>
      <w:r>
        <w:rPr>
          <w:sz w:val="22"/>
          <w:szCs w:val="22"/>
        </w:rPr>
        <w:t>ou</w:t>
      </w:r>
      <w:r w:rsidRPr="00F57D53">
        <w:rPr>
          <w:sz w:val="22"/>
          <w:szCs w:val="22"/>
        </w:rPr>
        <w:t xml:space="preserve"> are aware of the circumstances where this would be applicable</w:t>
      </w:r>
      <w:r>
        <w:rPr>
          <w:sz w:val="22"/>
          <w:szCs w:val="22"/>
        </w:rPr>
        <w:t>.</w:t>
      </w:r>
    </w:p>
    <w:p w14:paraId="75F9386B" w14:textId="77777777" w:rsidR="00B77C12" w:rsidRDefault="00B77C12" w:rsidP="00B77C12">
      <w:pPr>
        <w:numPr>
          <w:ilvl w:val="0"/>
          <w:numId w:val="19"/>
        </w:numPr>
        <w:tabs>
          <w:tab w:val="clear" w:pos="360"/>
          <w:tab w:val="num" w:pos="709"/>
        </w:tabs>
        <w:ind w:left="284" w:right="-46" w:hanging="284"/>
        <w:jc w:val="both"/>
        <w:rPr>
          <w:sz w:val="22"/>
          <w:szCs w:val="22"/>
        </w:rPr>
      </w:pPr>
      <w:r w:rsidRPr="00A92A73">
        <w:rPr>
          <w:sz w:val="22"/>
          <w:szCs w:val="22"/>
        </w:rPr>
        <w:t>Be aware that behaviour by yourself, those with whom you have a relationship or association, or others in your personal life (in or out of school or online), may impact on your work with children.</w:t>
      </w:r>
    </w:p>
    <w:p w14:paraId="74F64BA4" w14:textId="77777777" w:rsidR="00B77C12" w:rsidRPr="005B52B2" w:rsidRDefault="00B77C12" w:rsidP="00B77C12">
      <w:pPr>
        <w:numPr>
          <w:ilvl w:val="0"/>
          <w:numId w:val="19"/>
        </w:numPr>
        <w:tabs>
          <w:tab w:val="clear" w:pos="360"/>
          <w:tab w:val="num" w:pos="709"/>
        </w:tabs>
        <w:ind w:left="284" w:right="-46" w:hanging="284"/>
        <w:jc w:val="both"/>
        <w:rPr>
          <w:sz w:val="22"/>
          <w:szCs w:val="22"/>
        </w:rPr>
      </w:pPr>
      <w:r w:rsidRPr="005B52B2">
        <w:rPr>
          <w:sz w:val="22"/>
          <w:szCs w:val="22"/>
        </w:rPr>
        <w:t>Staff are encouraged to declare any relationships which exist outside of the workplace with any children, families or staff. This is in line with our school culture and enables any implications for practice to be considered and staff to be provided with appropriate advice to support safer working practices.</w:t>
      </w:r>
    </w:p>
    <w:p w14:paraId="27C0CCA3" w14:textId="77777777" w:rsidR="00B77C12" w:rsidRPr="00A377B9" w:rsidRDefault="00B77C12" w:rsidP="00B77C12">
      <w:pPr>
        <w:numPr>
          <w:ilvl w:val="0"/>
          <w:numId w:val="19"/>
        </w:numPr>
        <w:tabs>
          <w:tab w:val="clear" w:pos="360"/>
          <w:tab w:val="num" w:pos="709"/>
        </w:tabs>
        <w:ind w:left="284" w:right="-46" w:hanging="284"/>
        <w:jc w:val="both"/>
        <w:rPr>
          <w:sz w:val="22"/>
          <w:szCs w:val="22"/>
        </w:rPr>
      </w:pPr>
      <w:r w:rsidRPr="005B52B2">
        <w:rPr>
          <w:sz w:val="22"/>
          <w:szCs w:val="22"/>
        </w:rPr>
        <w:t>Understand the circumstances 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p>
    <w:p w14:paraId="2A775F02" w14:textId="77777777" w:rsidR="00B77C12" w:rsidRDefault="00B77C12" w:rsidP="00B77C12">
      <w:pPr>
        <w:numPr>
          <w:ilvl w:val="0"/>
          <w:numId w:val="19"/>
        </w:numPr>
        <w:tabs>
          <w:tab w:val="clear" w:pos="360"/>
          <w:tab w:val="num" w:pos="709"/>
        </w:tabs>
        <w:ind w:left="284" w:right="-46" w:hanging="284"/>
        <w:jc w:val="both"/>
        <w:rPr>
          <w:sz w:val="22"/>
          <w:szCs w:val="22"/>
        </w:rPr>
      </w:pPr>
      <w:r w:rsidRPr="00A92A73">
        <w:rPr>
          <w:sz w:val="22"/>
          <w:szCs w:val="22"/>
        </w:rPr>
        <w:t>Inform the head teacher of any cautions, convictions or relevant order</w:t>
      </w:r>
      <w:r>
        <w:rPr>
          <w:sz w:val="22"/>
          <w:szCs w:val="22"/>
        </w:rPr>
        <w:t>s</w:t>
      </w:r>
      <w:r w:rsidRPr="00A92A73">
        <w:rPr>
          <w:sz w:val="22"/>
          <w:szCs w:val="22"/>
        </w:rPr>
        <w:t xml:space="preserve"> accrued during your employment, and/or if you are charged with a criminal offence.</w:t>
      </w:r>
    </w:p>
    <w:p w14:paraId="4084A8BE" w14:textId="77777777" w:rsidR="00B77C12" w:rsidRPr="00A92A73" w:rsidRDefault="00B77C12" w:rsidP="00B77C12">
      <w:pPr>
        <w:ind w:left="284" w:right="-46"/>
        <w:jc w:val="both"/>
        <w:rPr>
          <w:sz w:val="22"/>
          <w:szCs w:val="22"/>
        </w:rPr>
      </w:pPr>
    </w:p>
    <w:p w14:paraId="3C4A52C5" w14:textId="77777777" w:rsidR="00B77C12" w:rsidRDefault="00B77C12" w:rsidP="00B77C12">
      <w:pPr>
        <w:numPr>
          <w:ilvl w:val="0"/>
          <w:numId w:val="19"/>
        </w:numPr>
        <w:ind w:left="284" w:right="-46" w:hanging="284"/>
        <w:jc w:val="both"/>
        <w:rPr>
          <w:sz w:val="22"/>
          <w:szCs w:val="22"/>
        </w:rPr>
      </w:pPr>
      <w:r>
        <w:rPr>
          <w:sz w:val="22"/>
          <w:szCs w:val="22"/>
        </w:rPr>
        <w:t>Understand that i</w:t>
      </w:r>
      <w:r w:rsidRPr="0079727C">
        <w:rPr>
          <w:sz w:val="22"/>
          <w:szCs w:val="22"/>
        </w:rPr>
        <w:t>f you commit a relevant offence that would appear on your DBS certificate or you become disqualified under the Childcare Act 2006 (those staff covered by the scope of the guidance):</w:t>
      </w:r>
      <w:r>
        <w:rPr>
          <w:sz w:val="22"/>
          <w:szCs w:val="22"/>
        </w:rPr>
        <w:t xml:space="preserve"> </w:t>
      </w:r>
      <w:hyperlink r:id="rId15" w:history="1">
        <w:r w:rsidRPr="0079727C">
          <w:rPr>
            <w:rStyle w:val="Hyperlink"/>
            <w:sz w:val="22"/>
          </w:rPr>
          <w:t>www.gov.uk/government/publications/disqualification-under-the-childcare-act-2006</w:t>
        </w:r>
      </w:hyperlink>
      <w:r w:rsidRPr="0079727C">
        <w:rPr>
          <w:sz w:val="22"/>
        </w:rPr>
        <w:t xml:space="preserve"> </w:t>
      </w:r>
      <w:r w:rsidRPr="0079727C">
        <w:rPr>
          <w:sz w:val="22"/>
          <w:szCs w:val="22"/>
        </w:rPr>
        <w:t>then you must inform your headteacher.  (The Childcare Act 2006 does not cover all settings or even all staff within a setting.)</w:t>
      </w:r>
    </w:p>
    <w:p w14:paraId="3433D41B" w14:textId="77777777" w:rsidR="00810B81" w:rsidRPr="00F57D53" w:rsidRDefault="00810B81" w:rsidP="00810B81">
      <w:pPr>
        <w:ind w:right="-46"/>
        <w:jc w:val="both"/>
        <w:rPr>
          <w:sz w:val="22"/>
          <w:szCs w:val="22"/>
        </w:rPr>
      </w:pPr>
    </w:p>
    <w:p w14:paraId="435CE78D" w14:textId="77777777" w:rsidR="00810B81" w:rsidRPr="00BF1DE2" w:rsidRDefault="00810B81" w:rsidP="00810B81">
      <w:pPr>
        <w:ind w:right="-46"/>
        <w:jc w:val="both"/>
        <w:rPr>
          <w:b/>
          <w:szCs w:val="22"/>
        </w:rPr>
      </w:pPr>
      <w:r w:rsidRPr="00BF1DE2">
        <w:rPr>
          <w:b/>
          <w:szCs w:val="22"/>
        </w:rPr>
        <w:t>Never:</w:t>
      </w:r>
    </w:p>
    <w:p w14:paraId="5E2BDA99" w14:textId="77777777" w:rsidR="00810B81" w:rsidRDefault="00810B81" w:rsidP="00810B81">
      <w:pPr>
        <w:ind w:right="-46"/>
        <w:jc w:val="both"/>
        <w:rPr>
          <w:b/>
          <w:sz w:val="22"/>
          <w:szCs w:val="22"/>
        </w:rPr>
      </w:pPr>
    </w:p>
    <w:p w14:paraId="536DF945" w14:textId="77777777" w:rsidR="00810B81" w:rsidRPr="00F57D53" w:rsidRDefault="00810B81" w:rsidP="00810B81">
      <w:pPr>
        <w:pStyle w:val="ListParagraph"/>
        <w:numPr>
          <w:ilvl w:val="0"/>
          <w:numId w:val="20"/>
        </w:numPr>
        <w:ind w:left="284" w:right="-46" w:hanging="284"/>
        <w:jc w:val="both"/>
        <w:rPr>
          <w:sz w:val="22"/>
          <w:szCs w:val="22"/>
        </w:rPr>
      </w:pPr>
      <w:r>
        <w:rPr>
          <w:sz w:val="22"/>
          <w:szCs w:val="22"/>
        </w:rPr>
        <w:t>A</w:t>
      </w:r>
      <w:r w:rsidRPr="00F57D53">
        <w:rPr>
          <w:sz w:val="22"/>
          <w:szCs w:val="22"/>
        </w:rPr>
        <w:t xml:space="preserve">ct in a way both at work and/or in your personal life that brings yourself, school or the teaching profession into disrepute. </w:t>
      </w:r>
    </w:p>
    <w:p w14:paraId="3D00B62A" w14:textId="77777777" w:rsidR="00810B81" w:rsidRPr="00F57D53" w:rsidRDefault="00810B81" w:rsidP="00810B81">
      <w:pPr>
        <w:numPr>
          <w:ilvl w:val="0"/>
          <w:numId w:val="19"/>
        </w:numPr>
        <w:ind w:left="284" w:right="-46" w:hanging="284"/>
        <w:jc w:val="both"/>
        <w:rPr>
          <w:sz w:val="22"/>
          <w:szCs w:val="22"/>
        </w:rPr>
      </w:pPr>
      <w:r>
        <w:rPr>
          <w:sz w:val="22"/>
          <w:szCs w:val="22"/>
        </w:rPr>
        <w:t>M</w:t>
      </w:r>
      <w:r w:rsidRPr="00F57D53">
        <w:rPr>
          <w:sz w:val="22"/>
          <w:szCs w:val="22"/>
        </w:rPr>
        <w:t xml:space="preserve">ake, encourage or ignore others, making personal comments which scapegoat, demean or humiliate any member of the school community including ignoring any form of </w:t>
      </w:r>
      <w:proofErr w:type="gramStart"/>
      <w:r w:rsidRPr="00F57D53">
        <w:rPr>
          <w:sz w:val="22"/>
          <w:szCs w:val="22"/>
        </w:rPr>
        <w:t>peer to peer</w:t>
      </w:r>
      <w:proofErr w:type="gramEnd"/>
      <w:r w:rsidRPr="00F57D53">
        <w:rPr>
          <w:sz w:val="22"/>
          <w:szCs w:val="22"/>
        </w:rPr>
        <w:t xml:space="preserve"> abuse.</w:t>
      </w:r>
    </w:p>
    <w:p w14:paraId="5F594AE3" w14:textId="77777777" w:rsidR="00810B81" w:rsidRPr="00F57D53" w:rsidRDefault="00810B81" w:rsidP="00810B81">
      <w:pPr>
        <w:numPr>
          <w:ilvl w:val="0"/>
          <w:numId w:val="19"/>
        </w:numPr>
        <w:ind w:left="284" w:right="-46" w:hanging="284"/>
        <w:jc w:val="both"/>
        <w:rPr>
          <w:sz w:val="22"/>
          <w:szCs w:val="22"/>
        </w:rPr>
      </w:pPr>
      <w:r>
        <w:rPr>
          <w:sz w:val="22"/>
          <w:szCs w:val="22"/>
        </w:rPr>
        <w:t>U</w:t>
      </w:r>
      <w:r w:rsidRPr="00F57D53">
        <w:rPr>
          <w:sz w:val="22"/>
          <w:szCs w:val="22"/>
        </w:rPr>
        <w:t>se your position to intimidate, bully, humiliate, coerce or undermine any member of the school community. This includes shouting in anger and aggressively to punish them rather than raising your voice to be heard or avoid danger.</w:t>
      </w:r>
    </w:p>
    <w:p w14:paraId="7F9ADA4D" w14:textId="77777777" w:rsidR="00810B81" w:rsidRPr="00F57D53" w:rsidRDefault="00810B81" w:rsidP="00810B81">
      <w:pPr>
        <w:numPr>
          <w:ilvl w:val="0"/>
          <w:numId w:val="19"/>
        </w:numPr>
        <w:ind w:left="284" w:right="-46" w:hanging="284"/>
        <w:jc w:val="both"/>
        <w:rPr>
          <w:sz w:val="22"/>
          <w:szCs w:val="22"/>
        </w:rPr>
      </w:pPr>
      <w:r>
        <w:rPr>
          <w:sz w:val="22"/>
          <w:szCs w:val="22"/>
        </w:rPr>
        <w:t>U</w:t>
      </w:r>
      <w:r w:rsidRPr="00F57D53">
        <w:rPr>
          <w:sz w:val="22"/>
          <w:szCs w:val="22"/>
        </w:rPr>
        <w:t>ndermine fundamental British values including democracy, rule of law, individual liberty and mutual respect, and tolerance for those with different faiths, beliefs or from different cultures.</w:t>
      </w:r>
    </w:p>
    <w:p w14:paraId="72B5B521" w14:textId="77777777" w:rsidR="00810B81" w:rsidRPr="00F57D53" w:rsidRDefault="00810B81" w:rsidP="00810B81">
      <w:pPr>
        <w:numPr>
          <w:ilvl w:val="0"/>
          <w:numId w:val="19"/>
        </w:numPr>
        <w:ind w:left="284" w:right="-46" w:hanging="284"/>
        <w:jc w:val="both"/>
        <w:rPr>
          <w:sz w:val="22"/>
          <w:szCs w:val="22"/>
        </w:rPr>
      </w:pPr>
      <w:r>
        <w:rPr>
          <w:sz w:val="22"/>
          <w:szCs w:val="22"/>
        </w:rPr>
        <w:t>D</w:t>
      </w:r>
      <w:r w:rsidRPr="00F57D53">
        <w:rPr>
          <w:sz w:val="22"/>
          <w:szCs w:val="22"/>
        </w:rPr>
        <w:t xml:space="preserve">evelop ‘personal’ or sexual relationships with children and young people, including making sexual remarks or having inappropriate sexual banter. </w:t>
      </w:r>
      <w:r w:rsidRPr="00F57D53">
        <w:rPr>
          <w:rFonts w:cs="Arial"/>
          <w:sz w:val="22"/>
          <w:szCs w:val="22"/>
        </w:rPr>
        <w:t xml:space="preserve">In addition, the Sexual Offences Act 2003 makes it clear that </w:t>
      </w:r>
      <w:r w:rsidRPr="002D632F">
        <w:rPr>
          <w:rFonts w:cs="Arial"/>
          <w:sz w:val="22"/>
          <w:szCs w:val="22"/>
          <w:u w:val="single"/>
        </w:rPr>
        <w:t>all</w:t>
      </w:r>
      <w:r w:rsidRPr="00F57D53">
        <w:rPr>
          <w:rFonts w:cs="Arial"/>
          <w:sz w:val="22"/>
          <w:szCs w:val="22"/>
        </w:rPr>
        <w:t xml:space="preserve"> members of staff are in a position of trust and would therefore be committing a criminal offence to have a sexual relationship with a young person in full time education/below the age of 18, even if that pupil is over the age of consent. </w:t>
      </w:r>
    </w:p>
    <w:p w14:paraId="3FF2A840" w14:textId="77777777" w:rsidR="00810B81" w:rsidRPr="00F57D53" w:rsidRDefault="00810B81" w:rsidP="00810B81">
      <w:pPr>
        <w:numPr>
          <w:ilvl w:val="0"/>
          <w:numId w:val="19"/>
        </w:numPr>
        <w:ind w:left="284" w:right="-46" w:hanging="284"/>
        <w:jc w:val="both"/>
        <w:rPr>
          <w:sz w:val="22"/>
          <w:szCs w:val="22"/>
        </w:rPr>
      </w:pPr>
      <w:r>
        <w:rPr>
          <w:sz w:val="22"/>
          <w:szCs w:val="22"/>
        </w:rPr>
        <w:lastRenderedPageBreak/>
        <w:t>E</w:t>
      </w:r>
      <w:r w:rsidRPr="00F57D53">
        <w:rPr>
          <w:sz w:val="22"/>
          <w:szCs w:val="22"/>
        </w:rPr>
        <w:t>ngage in inappropriate conversations with students or share inappropriate personal information about yourself or others.</w:t>
      </w:r>
    </w:p>
    <w:p w14:paraId="5B2D836E" w14:textId="77777777" w:rsidR="00810B81" w:rsidRPr="00F57D53" w:rsidRDefault="00810B81" w:rsidP="00810B81">
      <w:pPr>
        <w:numPr>
          <w:ilvl w:val="0"/>
          <w:numId w:val="19"/>
        </w:numPr>
        <w:ind w:left="284" w:right="-46" w:hanging="284"/>
        <w:jc w:val="both"/>
        <w:rPr>
          <w:sz w:val="22"/>
          <w:szCs w:val="22"/>
        </w:rPr>
      </w:pPr>
      <w:r>
        <w:rPr>
          <w:sz w:val="22"/>
          <w:szCs w:val="22"/>
        </w:rPr>
        <w:t>D</w:t>
      </w:r>
      <w:r w:rsidRPr="00F57D53">
        <w:rPr>
          <w:sz w:val="22"/>
          <w:szCs w:val="22"/>
        </w:rPr>
        <w:t xml:space="preserve">iscriminate </w:t>
      </w:r>
      <w:proofErr w:type="spellStart"/>
      <w:r w:rsidRPr="00F57D53">
        <w:rPr>
          <w:sz w:val="22"/>
          <w:szCs w:val="22"/>
        </w:rPr>
        <w:t>favourably</w:t>
      </w:r>
      <w:proofErr w:type="spellEnd"/>
      <w:r w:rsidRPr="00F57D53">
        <w:rPr>
          <w:sz w:val="22"/>
          <w:szCs w:val="22"/>
        </w:rPr>
        <w:t xml:space="preserve"> or </w:t>
      </w:r>
      <w:proofErr w:type="spellStart"/>
      <w:r w:rsidRPr="00F57D53">
        <w:rPr>
          <w:sz w:val="22"/>
          <w:szCs w:val="22"/>
        </w:rPr>
        <w:t>unfavourably</w:t>
      </w:r>
      <w:proofErr w:type="spellEnd"/>
      <w:r w:rsidRPr="00F57D53">
        <w:rPr>
          <w:sz w:val="22"/>
          <w:szCs w:val="22"/>
        </w:rPr>
        <w:t xml:space="preserve"> towards a child.</w:t>
      </w:r>
    </w:p>
    <w:p w14:paraId="7C17E72D" w14:textId="77777777" w:rsidR="00810B81" w:rsidRPr="00F57D53" w:rsidRDefault="00810B81" w:rsidP="00810B81">
      <w:pPr>
        <w:numPr>
          <w:ilvl w:val="0"/>
          <w:numId w:val="19"/>
        </w:numPr>
        <w:ind w:left="284" w:right="-46" w:hanging="284"/>
        <w:jc w:val="both"/>
        <w:rPr>
          <w:sz w:val="22"/>
          <w:szCs w:val="22"/>
        </w:rPr>
      </w:pPr>
      <w:r>
        <w:rPr>
          <w:sz w:val="22"/>
          <w:szCs w:val="22"/>
        </w:rPr>
        <w:t>Gi</w:t>
      </w:r>
      <w:r w:rsidRPr="00F57D53">
        <w:rPr>
          <w:sz w:val="22"/>
          <w:szCs w:val="22"/>
        </w:rPr>
        <w:t>ve personal contact details to pupils or communicate outside of school using social networks, email, text, twitter</w:t>
      </w:r>
      <w:r>
        <w:rPr>
          <w:sz w:val="22"/>
          <w:szCs w:val="22"/>
        </w:rPr>
        <w:t>,</w:t>
      </w:r>
      <w:r w:rsidRPr="00F57D53">
        <w:rPr>
          <w:sz w:val="22"/>
          <w:szCs w:val="22"/>
        </w:rPr>
        <w:t xml:space="preserve"> etc</w:t>
      </w:r>
      <w:r>
        <w:rPr>
          <w:sz w:val="22"/>
          <w:szCs w:val="22"/>
        </w:rPr>
        <w:t>.</w:t>
      </w:r>
      <w:r w:rsidRPr="00F57D53">
        <w:rPr>
          <w:sz w:val="22"/>
          <w:szCs w:val="22"/>
        </w:rPr>
        <w:t xml:space="preserve"> or meet a young person out of school unless part of a planned school activity with the knowledge of your Line Manager.</w:t>
      </w:r>
    </w:p>
    <w:p w14:paraId="3C0CAFD8" w14:textId="77777777" w:rsidR="00810B81" w:rsidRPr="00F57D53" w:rsidRDefault="00810B81" w:rsidP="00810B81">
      <w:pPr>
        <w:numPr>
          <w:ilvl w:val="0"/>
          <w:numId w:val="19"/>
        </w:numPr>
        <w:ind w:left="284" w:right="-46" w:hanging="284"/>
        <w:jc w:val="both"/>
        <w:rPr>
          <w:sz w:val="22"/>
          <w:szCs w:val="22"/>
        </w:rPr>
      </w:pPr>
      <w:r>
        <w:rPr>
          <w:sz w:val="22"/>
          <w:szCs w:val="22"/>
        </w:rPr>
        <w:t>H</w:t>
      </w:r>
      <w:r w:rsidRPr="00F57D53">
        <w:rPr>
          <w:sz w:val="22"/>
          <w:szCs w:val="22"/>
        </w:rPr>
        <w:t xml:space="preserve">ave conversations on social networking sites that make reference to children, parents or other colleagues at the school or be derogatory about the school. Never make any statements or post images on social networking sites that might cause someone to question your suitability to act as a role model to young people or bring your own or the school’s reputation into disrepute. You should never communicate with parents through social network sites and you are strongly advised to declare any existing friendships/relationships to your Line Manager.  </w:t>
      </w:r>
    </w:p>
    <w:p w14:paraId="4DC2CD1B" w14:textId="77777777" w:rsidR="00810B81" w:rsidRPr="00F57D53" w:rsidRDefault="00810B81" w:rsidP="00810B81">
      <w:pPr>
        <w:numPr>
          <w:ilvl w:val="0"/>
          <w:numId w:val="19"/>
        </w:numPr>
        <w:ind w:left="284" w:right="-46" w:hanging="284"/>
        <w:jc w:val="both"/>
        <w:rPr>
          <w:sz w:val="22"/>
          <w:szCs w:val="22"/>
        </w:rPr>
      </w:pPr>
      <w:r>
        <w:rPr>
          <w:sz w:val="22"/>
          <w:szCs w:val="22"/>
        </w:rPr>
        <w:t>U</w:t>
      </w:r>
      <w:r w:rsidRPr="00F57D53">
        <w:rPr>
          <w:sz w:val="22"/>
          <w:szCs w:val="22"/>
        </w:rPr>
        <w:t>se personal equipment to photograph children (always use the school’s equipment) and ensure any photographs are only stored on the designated secure place on the school’s network and not on portable equipment.</w:t>
      </w:r>
    </w:p>
    <w:p w14:paraId="45436444" w14:textId="77777777" w:rsidR="00810B81" w:rsidRDefault="00810B81" w:rsidP="00810B81">
      <w:pPr>
        <w:numPr>
          <w:ilvl w:val="0"/>
          <w:numId w:val="19"/>
        </w:numPr>
        <w:ind w:left="284" w:right="-46" w:hanging="284"/>
        <w:jc w:val="both"/>
        <w:rPr>
          <w:sz w:val="22"/>
          <w:szCs w:val="22"/>
        </w:rPr>
      </w:pPr>
      <w:r>
        <w:rPr>
          <w:sz w:val="22"/>
          <w:szCs w:val="22"/>
        </w:rPr>
        <w:t>S</w:t>
      </w:r>
      <w:r w:rsidRPr="00F57D53">
        <w:rPr>
          <w:sz w:val="22"/>
          <w:szCs w:val="22"/>
        </w:rPr>
        <w:t>hould not post on the school’s website or social media accounts any photographs of children without their consent. (Some children may be put at risk by their whereabouts being made publicly)</w:t>
      </w:r>
    </w:p>
    <w:p w14:paraId="456A6E47" w14:textId="77777777" w:rsidR="00810B81" w:rsidRPr="0092388F" w:rsidRDefault="00810B81" w:rsidP="00810B81">
      <w:pPr>
        <w:numPr>
          <w:ilvl w:val="0"/>
          <w:numId w:val="19"/>
        </w:numPr>
        <w:ind w:left="284" w:right="-46" w:hanging="284"/>
        <w:jc w:val="both"/>
        <w:rPr>
          <w:sz w:val="22"/>
          <w:szCs w:val="22"/>
        </w:rPr>
      </w:pPr>
      <w:r w:rsidRPr="0092388F">
        <w:rPr>
          <w:sz w:val="22"/>
          <w:szCs w:val="22"/>
        </w:rPr>
        <w:t xml:space="preserve">Use your personal mobile phone (or other personal IT equipment) in areas used by children unless in emergencies or under an agreed protocol set out by the headteacher. </w:t>
      </w:r>
    </w:p>
    <w:p w14:paraId="1F157103" w14:textId="77777777" w:rsidR="00810B81" w:rsidRPr="00F57D53" w:rsidRDefault="00810B81" w:rsidP="00810B81">
      <w:pPr>
        <w:numPr>
          <w:ilvl w:val="0"/>
          <w:numId w:val="19"/>
        </w:numPr>
        <w:ind w:left="284" w:right="-46" w:hanging="284"/>
        <w:jc w:val="both"/>
        <w:rPr>
          <w:sz w:val="22"/>
          <w:szCs w:val="22"/>
        </w:rPr>
      </w:pPr>
      <w:r>
        <w:rPr>
          <w:sz w:val="22"/>
          <w:szCs w:val="22"/>
        </w:rPr>
        <w:t>U</w:t>
      </w:r>
      <w:r w:rsidRPr="00F57D53">
        <w:rPr>
          <w:sz w:val="22"/>
          <w:szCs w:val="22"/>
        </w:rPr>
        <w:t xml:space="preserve">ndertake ‘one to one’ </w:t>
      </w:r>
      <w:proofErr w:type="gramStart"/>
      <w:r w:rsidRPr="00F57D53">
        <w:rPr>
          <w:sz w:val="22"/>
          <w:szCs w:val="22"/>
        </w:rPr>
        <w:t>activities</w:t>
      </w:r>
      <w:proofErr w:type="gramEnd"/>
      <w:r w:rsidRPr="00F57D53">
        <w:rPr>
          <w:sz w:val="22"/>
          <w:szCs w:val="22"/>
        </w:rPr>
        <w:t xml:space="preserve"> out of the sight of others unless it is a planned activity with the knowledge of your Line Manager and in keeping with your own responsibilities. You should not cover windows or door panels but always act in an open and transparent way.</w:t>
      </w:r>
    </w:p>
    <w:p w14:paraId="149D440E" w14:textId="77777777" w:rsidR="00810B81" w:rsidRPr="00F57D53" w:rsidRDefault="00810B81" w:rsidP="00810B81">
      <w:pPr>
        <w:numPr>
          <w:ilvl w:val="0"/>
          <w:numId w:val="19"/>
        </w:numPr>
        <w:ind w:left="284" w:right="-46" w:hanging="284"/>
        <w:jc w:val="both"/>
        <w:rPr>
          <w:sz w:val="22"/>
          <w:szCs w:val="22"/>
        </w:rPr>
      </w:pPr>
      <w:r>
        <w:rPr>
          <w:sz w:val="22"/>
          <w:szCs w:val="22"/>
        </w:rPr>
        <w:t>T</w:t>
      </w:r>
      <w:r w:rsidRPr="00F57D53">
        <w:rPr>
          <w:sz w:val="22"/>
          <w:szCs w:val="22"/>
        </w:rPr>
        <w:t>ransport children unsafely, for example by driving whilst using your mobile phone, consuming alcohol, failing to ensure that seat belts are worn or driving without appropriate insurance.  Any trips should be planned and with the knowledge of your Line Manager. Unforeseen events should be reported to your Line Manager. It is good practice to have another adult to act as an escort during the journey</w:t>
      </w:r>
    </w:p>
    <w:p w14:paraId="704876E5" w14:textId="77777777" w:rsidR="00810B81" w:rsidRPr="0092388F" w:rsidRDefault="00810B81" w:rsidP="00810B81">
      <w:pPr>
        <w:numPr>
          <w:ilvl w:val="0"/>
          <w:numId w:val="19"/>
        </w:numPr>
        <w:ind w:left="284" w:right="-46" w:hanging="284"/>
        <w:jc w:val="both"/>
        <w:rPr>
          <w:b/>
          <w:sz w:val="22"/>
          <w:szCs w:val="22"/>
        </w:rPr>
      </w:pPr>
      <w:r>
        <w:rPr>
          <w:sz w:val="22"/>
          <w:szCs w:val="22"/>
        </w:rPr>
        <w:t>H</w:t>
      </w:r>
      <w:r w:rsidRPr="00F57D53">
        <w:rPr>
          <w:sz w:val="22"/>
          <w:szCs w:val="22"/>
        </w:rPr>
        <w:t xml:space="preserve">ave physical contact with young people that might be misconstrued or considered indecent or harmful.  Ensure you are always able to give an account of the reasons for physical contact or physical intervention. Where physical contact is </w:t>
      </w:r>
      <w:proofErr w:type="gramStart"/>
      <w:r w:rsidRPr="00F57D53">
        <w:rPr>
          <w:sz w:val="22"/>
          <w:szCs w:val="22"/>
        </w:rPr>
        <w:t>required</w:t>
      </w:r>
      <w:proofErr w:type="gramEnd"/>
      <w:r w:rsidRPr="00F57D53">
        <w:rPr>
          <w:sz w:val="22"/>
          <w:szCs w:val="22"/>
        </w:rPr>
        <w:t xml:space="preserve"> it is good practice for it to be within the sight of others. Any physical contact with a child that was needed to control or restrain a child should always be the minimum required.</w:t>
      </w:r>
      <w:r>
        <w:rPr>
          <w:sz w:val="22"/>
          <w:szCs w:val="22"/>
        </w:rPr>
        <w:t xml:space="preserve"> </w:t>
      </w:r>
    </w:p>
    <w:p w14:paraId="270616AB" w14:textId="77777777" w:rsidR="00810B81" w:rsidRDefault="00810B81" w:rsidP="00810B81">
      <w:pPr>
        <w:ind w:left="284" w:right="-46"/>
        <w:jc w:val="both"/>
        <w:rPr>
          <w:b/>
          <w:sz w:val="22"/>
          <w:szCs w:val="22"/>
        </w:rPr>
      </w:pPr>
    </w:p>
    <w:p w14:paraId="2FA0721E" w14:textId="77777777" w:rsidR="00810B81" w:rsidRDefault="00810B81" w:rsidP="00810B81">
      <w:pPr>
        <w:ind w:right="-46"/>
        <w:jc w:val="both"/>
        <w:rPr>
          <w:b/>
          <w:sz w:val="22"/>
          <w:szCs w:val="22"/>
        </w:rPr>
      </w:pPr>
      <w:r w:rsidRPr="00F95A2A">
        <w:rPr>
          <w:rFonts w:cs="Arial"/>
          <w:noProof/>
          <w:sz w:val="22"/>
          <w:szCs w:val="22"/>
          <w:lang w:val="en-GB" w:eastAsia="en-GB"/>
        </w:rPr>
        <mc:AlternateContent>
          <mc:Choice Requires="wps">
            <w:drawing>
              <wp:inline distT="0" distB="0" distL="0" distR="0" wp14:anchorId="18C2F19C" wp14:editId="09BBA067">
                <wp:extent cx="808635" cy="5773193"/>
                <wp:effectExtent l="0" t="5715" r="5080" b="508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8635" cy="5773193"/>
                        </a:xfrm>
                        <a:prstGeom prst="roundRect">
                          <a:avLst>
                            <a:gd name="adj" fmla="val 13032"/>
                          </a:avLst>
                        </a:prstGeom>
                        <a:solidFill>
                          <a:sysClr val="window" lastClr="FFFFFF">
                            <a:lumMod val="95000"/>
                          </a:sysClr>
                        </a:solidFill>
                      </wps:spPr>
                      <wps:txbx>
                        <w:txbxContent>
                          <w:p w14:paraId="11C14A10" w14:textId="77777777" w:rsidR="00810B81" w:rsidRPr="00A92A73" w:rsidRDefault="00810B81" w:rsidP="00810B81">
                            <w:pPr>
                              <w:ind w:left="142" w:right="69"/>
                              <w:jc w:val="both"/>
                              <w:rPr>
                                <w:sz w:val="22"/>
                                <w:szCs w:val="22"/>
                              </w:rPr>
                            </w:pPr>
                            <w:r w:rsidRPr="00A92A73">
                              <w:rPr>
                                <w:sz w:val="22"/>
                                <w:szCs w:val="22"/>
                              </w:rPr>
                              <w:t xml:space="preserve">All school employees should have a clear understanding of their responsibilities under this code of conduct. It aims to help avoid poor working practices that may lead to a person’s behaviour being </w:t>
                            </w:r>
                            <w:r w:rsidRPr="00A92A73">
                              <w:rPr>
                                <w:i/>
                                <w:sz w:val="22"/>
                                <w:szCs w:val="22"/>
                              </w:rPr>
                              <w:t>investigated</w:t>
                            </w:r>
                            <w:r w:rsidRPr="00A92A73">
                              <w:rPr>
                                <w:sz w:val="22"/>
                                <w:szCs w:val="22"/>
                              </w:rPr>
                              <w:t xml:space="preserve"> and the </w:t>
                            </w:r>
                            <w:r w:rsidRPr="00A92A73">
                              <w:rPr>
                                <w:i/>
                                <w:sz w:val="22"/>
                                <w:szCs w:val="22"/>
                              </w:rPr>
                              <w:t>consideration</w:t>
                            </w:r>
                            <w:r w:rsidRPr="00A92A73">
                              <w:rPr>
                                <w:sz w:val="22"/>
                                <w:szCs w:val="22"/>
                              </w:rPr>
                              <w:t xml:space="preserve"> of disciplinary procedures.</w:t>
                            </w:r>
                          </w:p>
                          <w:p w14:paraId="3F42F884" w14:textId="77777777" w:rsidR="00810B81" w:rsidRPr="0026630A" w:rsidRDefault="00810B81" w:rsidP="00810B81">
                            <w:pPr>
                              <w:ind w:right="77"/>
                              <w:jc w:val="both"/>
                              <w:rPr>
                                <w:sz w:val="22"/>
                                <w:szCs w:val="22"/>
                              </w:rPr>
                            </w:pPr>
                          </w:p>
                        </w:txbxContent>
                      </wps:txbx>
                      <wps:bodyPr rot="0" vert="horz" wrap="square" lIns="91440" tIns="45720" rIns="91440" bIns="45720" anchor="ctr" anchorCtr="0" upright="1">
                        <a:noAutofit/>
                      </wps:bodyPr>
                    </wps:wsp>
                  </a:graphicData>
                </a:graphic>
              </wp:inline>
            </w:drawing>
          </mc:Choice>
          <mc:Fallback>
            <w:pict>
              <v:roundrect w14:anchorId="18C2F19C" id="_x0000_s1027" style="width:63.65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" fillcolor="#f2f2f2" stroked="f">
                <v:textbox>
                  <w:txbxContent>
                    <w:p w14:paraId="11C14A10" w14:textId="77777777" w:rsidR="00810B81" w:rsidRPr="00A92A73" w:rsidRDefault="00810B81" w:rsidP="00810B81">
                      <w:pPr>
                        <w:ind w:left="142" w:right="69"/>
                        <w:jc w:val="both"/>
                        <w:rPr>
                          <w:sz w:val="22"/>
                          <w:szCs w:val="22"/>
                        </w:rPr>
                      </w:pPr>
                      <w:r w:rsidRPr="00A92A73">
                        <w:rPr>
                          <w:sz w:val="22"/>
                          <w:szCs w:val="22"/>
                        </w:rPr>
                        <w:t xml:space="preserve">All school employees should have a clear understanding of their responsibilities under this code of conduct. It aims to help avoid poor working practices that may lead to a person’s behaviour being </w:t>
                      </w:r>
                      <w:r w:rsidRPr="00A92A73">
                        <w:rPr>
                          <w:i/>
                          <w:sz w:val="22"/>
                          <w:szCs w:val="22"/>
                        </w:rPr>
                        <w:t>investigated</w:t>
                      </w:r>
                      <w:r w:rsidRPr="00A92A73">
                        <w:rPr>
                          <w:sz w:val="22"/>
                          <w:szCs w:val="22"/>
                        </w:rPr>
                        <w:t xml:space="preserve"> and the </w:t>
                      </w:r>
                      <w:r w:rsidRPr="00A92A73">
                        <w:rPr>
                          <w:i/>
                          <w:sz w:val="22"/>
                          <w:szCs w:val="22"/>
                        </w:rPr>
                        <w:t>consideration</w:t>
                      </w:r>
                      <w:r w:rsidRPr="00A92A73">
                        <w:rPr>
                          <w:sz w:val="22"/>
                          <w:szCs w:val="22"/>
                        </w:rPr>
                        <w:t xml:space="preserve"> of disciplinary procedures.</w:t>
                      </w:r>
                    </w:p>
                    <w:p w14:paraId="3F42F884" w14:textId="77777777" w:rsidR="00810B81" w:rsidRPr="0026630A" w:rsidRDefault="00810B81" w:rsidP="00810B81">
                      <w:pPr>
                        <w:ind w:right="77"/>
                        <w:jc w:val="both"/>
                        <w:rPr>
                          <w:sz w:val="22"/>
                          <w:szCs w:val="22"/>
                        </w:rPr>
                      </w:pPr>
                    </w:p>
                  </w:txbxContent>
                </v:textbox>
                <w10:anchorlock/>
              </v:roundrect>
            </w:pict>
          </mc:Fallback>
        </mc:AlternateContent>
      </w:r>
    </w:p>
    <w:bookmarkEnd w:id="0"/>
    <w:p w14:paraId="3946B421" w14:textId="77777777" w:rsidR="00810B81" w:rsidRDefault="00810B81" w:rsidP="00810B81">
      <w:pPr>
        <w:ind w:right="-46"/>
        <w:jc w:val="both"/>
        <w:rPr>
          <w:b/>
          <w:noProof/>
          <w:sz w:val="22"/>
          <w:szCs w:val="22"/>
        </w:rPr>
      </w:pPr>
    </w:p>
    <w:p w14:paraId="6879178C" w14:textId="229FD33C" w:rsidR="00810B81" w:rsidRDefault="00810B81" w:rsidP="006558AA">
      <w:pPr>
        <w:rPr>
          <w:sz w:val="22"/>
          <w:szCs w:val="22"/>
        </w:rPr>
      </w:pPr>
    </w:p>
    <w:p w14:paraId="68777B43" w14:textId="300644F7" w:rsidR="00DD3CA4" w:rsidRDefault="00BF5252" w:rsidP="006558AA">
      <w:pPr>
        <w:rPr>
          <w:sz w:val="22"/>
          <w:szCs w:val="22"/>
        </w:rPr>
      </w:pPr>
      <w:r w:rsidRPr="0069588D">
        <w:rPr>
          <w:b/>
          <w:bCs/>
          <w:sz w:val="22"/>
          <w:szCs w:val="22"/>
        </w:rPr>
        <w:t xml:space="preserve">Our Child Protection Policy may be </w:t>
      </w:r>
      <w:r w:rsidR="00B77C12" w:rsidRPr="0069588D">
        <w:rPr>
          <w:b/>
          <w:bCs/>
          <w:sz w:val="22"/>
          <w:szCs w:val="22"/>
        </w:rPr>
        <w:t>found on</w:t>
      </w:r>
      <w:r w:rsidRPr="0069588D">
        <w:rPr>
          <w:b/>
          <w:bCs/>
          <w:sz w:val="22"/>
          <w:szCs w:val="22"/>
        </w:rPr>
        <w:t xml:space="preserve"> our website</w:t>
      </w:r>
      <w:r>
        <w:rPr>
          <w:sz w:val="22"/>
          <w:szCs w:val="22"/>
        </w:rPr>
        <w:t xml:space="preserve"> </w:t>
      </w:r>
      <w:hyperlink r:id="rId16" w:history="1">
        <w:r w:rsidRPr="00BF5252">
          <w:rPr>
            <w:rStyle w:val="Hyperlink"/>
            <w:sz w:val="22"/>
            <w:szCs w:val="22"/>
          </w:rPr>
          <w:t>here</w:t>
        </w:r>
      </w:hyperlink>
    </w:p>
    <w:p w14:paraId="5C61B4C6" w14:textId="0A562FEE" w:rsidR="00DD3CA4" w:rsidRDefault="00DD3CA4" w:rsidP="006558AA">
      <w:pPr>
        <w:rPr>
          <w:sz w:val="22"/>
          <w:szCs w:val="22"/>
        </w:rPr>
      </w:pPr>
    </w:p>
    <w:p w14:paraId="27796134" w14:textId="7692D404" w:rsidR="00B77C12" w:rsidRDefault="00B77C12" w:rsidP="006558AA">
      <w:pPr>
        <w:rPr>
          <w:sz w:val="22"/>
          <w:szCs w:val="22"/>
        </w:rPr>
      </w:pPr>
    </w:p>
    <w:p w14:paraId="79DC8C45" w14:textId="1CFE25C9" w:rsidR="00B77C12" w:rsidRDefault="00B77C12" w:rsidP="006558AA">
      <w:pPr>
        <w:rPr>
          <w:sz w:val="22"/>
          <w:szCs w:val="22"/>
        </w:rPr>
      </w:pPr>
    </w:p>
    <w:p w14:paraId="5CFC4717" w14:textId="55402A9A" w:rsidR="00B77C12" w:rsidRDefault="00B77C12" w:rsidP="006558AA">
      <w:pPr>
        <w:rPr>
          <w:sz w:val="22"/>
          <w:szCs w:val="22"/>
        </w:rPr>
      </w:pPr>
    </w:p>
    <w:p w14:paraId="19AF2958" w14:textId="6FD1CED0" w:rsidR="00B77C12" w:rsidRDefault="00B77C12" w:rsidP="006558AA">
      <w:pPr>
        <w:rPr>
          <w:sz w:val="22"/>
          <w:szCs w:val="22"/>
        </w:rPr>
      </w:pPr>
    </w:p>
    <w:p w14:paraId="5EF7E417" w14:textId="66F64129" w:rsidR="00B77C12" w:rsidRDefault="00B77C12" w:rsidP="006558AA">
      <w:pPr>
        <w:rPr>
          <w:sz w:val="22"/>
          <w:szCs w:val="22"/>
        </w:rPr>
      </w:pPr>
    </w:p>
    <w:p w14:paraId="102EB6F0" w14:textId="6B2CBE05" w:rsidR="00B77C12" w:rsidRDefault="00B77C12" w:rsidP="006558AA">
      <w:pPr>
        <w:rPr>
          <w:sz w:val="22"/>
          <w:szCs w:val="22"/>
        </w:rPr>
      </w:pPr>
    </w:p>
    <w:p w14:paraId="2E82C5CC" w14:textId="69EADFE0" w:rsidR="00B77C12" w:rsidRDefault="00B77C12" w:rsidP="006558AA">
      <w:pPr>
        <w:rPr>
          <w:sz w:val="22"/>
          <w:szCs w:val="22"/>
        </w:rPr>
      </w:pPr>
    </w:p>
    <w:p w14:paraId="729B7A20" w14:textId="51A91117" w:rsidR="00B77C12" w:rsidRDefault="00B77C12" w:rsidP="006558AA">
      <w:pPr>
        <w:rPr>
          <w:sz w:val="22"/>
          <w:szCs w:val="22"/>
        </w:rPr>
      </w:pPr>
    </w:p>
    <w:p w14:paraId="5E0175BF" w14:textId="790F0AC8" w:rsidR="00B77C12" w:rsidRDefault="00B77C12" w:rsidP="006558AA">
      <w:pPr>
        <w:rPr>
          <w:sz w:val="22"/>
          <w:szCs w:val="22"/>
        </w:rPr>
      </w:pPr>
    </w:p>
    <w:p w14:paraId="511D9829" w14:textId="77634052" w:rsidR="00B77C12" w:rsidRDefault="00B77C12" w:rsidP="006558AA">
      <w:pPr>
        <w:rPr>
          <w:sz w:val="22"/>
          <w:szCs w:val="22"/>
        </w:rPr>
      </w:pPr>
    </w:p>
    <w:p w14:paraId="35A78B6A" w14:textId="779C44A3" w:rsidR="00B77C12" w:rsidRDefault="00B77C12" w:rsidP="006558AA">
      <w:pPr>
        <w:rPr>
          <w:sz w:val="22"/>
          <w:szCs w:val="22"/>
        </w:rPr>
      </w:pPr>
    </w:p>
    <w:p w14:paraId="410206F8" w14:textId="05D22559" w:rsidR="00B77C12" w:rsidRDefault="00B77C12" w:rsidP="006558AA">
      <w:pPr>
        <w:rPr>
          <w:sz w:val="22"/>
          <w:szCs w:val="22"/>
        </w:rPr>
      </w:pPr>
    </w:p>
    <w:p w14:paraId="69EF8538" w14:textId="77777777" w:rsidR="00B77C12" w:rsidRDefault="00B77C12" w:rsidP="006558AA">
      <w:pPr>
        <w:rPr>
          <w:sz w:val="22"/>
          <w:szCs w:val="22"/>
        </w:rPr>
      </w:pPr>
    </w:p>
    <w:p w14:paraId="41706B2B" w14:textId="24D6B6E6" w:rsidR="00DD3CA4" w:rsidRDefault="00DD3CA4" w:rsidP="006558AA">
      <w:pPr>
        <w:rPr>
          <w:sz w:val="22"/>
          <w:szCs w:val="22"/>
        </w:rPr>
      </w:pPr>
    </w:p>
    <w:p w14:paraId="5C334B34" w14:textId="36D8E5D4" w:rsidR="00B77C12" w:rsidRDefault="00B77C12" w:rsidP="006558AA">
      <w:pPr>
        <w:rPr>
          <w:sz w:val="22"/>
          <w:szCs w:val="22"/>
        </w:rPr>
      </w:pPr>
    </w:p>
    <w:p w14:paraId="39F5CAFC" w14:textId="77777777" w:rsidR="00B77C12" w:rsidRDefault="00B77C12" w:rsidP="006558AA">
      <w:pPr>
        <w:rPr>
          <w:sz w:val="22"/>
          <w:szCs w:val="22"/>
        </w:rPr>
      </w:pPr>
    </w:p>
    <w:p w14:paraId="026C0F38" w14:textId="0690783E" w:rsidR="00DD3CA4" w:rsidRDefault="00DD3CA4" w:rsidP="006558AA">
      <w:pPr>
        <w:rPr>
          <w:sz w:val="22"/>
          <w:szCs w:val="22"/>
        </w:rPr>
      </w:pPr>
    </w:p>
    <w:p w14:paraId="6F618C09" w14:textId="0C4617DF" w:rsidR="00DD3CA4" w:rsidRDefault="00DD3CA4" w:rsidP="006558AA">
      <w:pPr>
        <w:rPr>
          <w:sz w:val="22"/>
          <w:szCs w:val="22"/>
        </w:rPr>
      </w:pPr>
    </w:p>
    <w:p w14:paraId="780E6BD9" w14:textId="5C4C599E" w:rsidR="00DD3CA4" w:rsidRDefault="00DD3CA4" w:rsidP="006558AA">
      <w:pPr>
        <w:rPr>
          <w:sz w:val="22"/>
          <w:szCs w:val="22"/>
        </w:rPr>
      </w:pPr>
    </w:p>
    <w:p w14:paraId="5965C1E7" w14:textId="3CE99EFF" w:rsidR="0093234D" w:rsidRDefault="007768FF" w:rsidP="0093234D">
      <w:pPr>
        <w:jc w:val="center"/>
        <w:rPr>
          <w:b/>
        </w:rPr>
      </w:pPr>
      <w:r w:rsidRPr="005808DD">
        <w:rPr>
          <w:b/>
          <w:noProof/>
          <w:sz w:val="28"/>
          <w:lang w:eastAsia="en-GB"/>
        </w:rPr>
        <mc:AlternateContent>
          <mc:Choice Requires="wps">
            <w:drawing>
              <wp:anchor distT="0" distB="0" distL="114300" distR="114300" simplePos="0" relativeHeight="251660800" behindDoc="0" locked="0" layoutInCell="1" allowOverlap="1" wp14:anchorId="7467E8B1" wp14:editId="1C2F61A8">
                <wp:simplePos x="0" y="0"/>
                <wp:positionH relativeFrom="column">
                  <wp:posOffset>1295400</wp:posOffset>
                </wp:positionH>
                <wp:positionV relativeFrom="paragraph">
                  <wp:posOffset>99695</wp:posOffset>
                </wp:positionV>
                <wp:extent cx="4124959" cy="7429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59" cy="742950"/>
                        </a:xfrm>
                        <a:prstGeom prst="rect">
                          <a:avLst/>
                        </a:prstGeom>
                        <a:solidFill>
                          <a:srgbClr val="FFFFFF"/>
                        </a:solidFill>
                        <a:ln w="9525">
                          <a:solidFill>
                            <a:srgbClr val="000000"/>
                          </a:solidFill>
                          <a:miter lim="800000"/>
                          <a:headEnd/>
                          <a:tailEnd/>
                        </a:ln>
                      </wps:spPr>
                      <wps:txbx>
                        <w:txbxContent>
                          <w:p w14:paraId="00FA169F" w14:textId="77777777" w:rsidR="001A579B" w:rsidRPr="005808DD" w:rsidRDefault="001A579B" w:rsidP="001A579B">
                            <w:pPr>
                              <w:spacing w:before="120" w:after="120" w:line="264" w:lineRule="auto"/>
                              <w:jc w:val="center"/>
                              <w:rPr>
                                <w:rFonts w:ascii="Calibri" w:eastAsia="MS Mincho" w:hAnsi="Calibri"/>
                                <w:b/>
                                <w:sz w:val="28"/>
                                <w:szCs w:val="28"/>
                              </w:rPr>
                            </w:pPr>
                            <w:r w:rsidRPr="005808DD">
                              <w:rPr>
                                <w:rFonts w:ascii="Calibri" w:eastAsia="MS Mincho" w:hAnsi="Calibri"/>
                                <w:b/>
                                <w:sz w:val="28"/>
                                <w:szCs w:val="28"/>
                              </w:rPr>
                              <w:t>HOLLY LODGE GIRLS</w:t>
                            </w:r>
                            <w:r>
                              <w:rPr>
                                <w:rFonts w:ascii="Calibri" w:eastAsia="MS Mincho" w:hAnsi="Calibri"/>
                                <w:b/>
                                <w:sz w:val="28"/>
                                <w:szCs w:val="28"/>
                              </w:rPr>
                              <w:t>’</w:t>
                            </w:r>
                            <w:r w:rsidRPr="005808DD">
                              <w:rPr>
                                <w:rFonts w:ascii="Calibri" w:eastAsia="MS Mincho" w:hAnsi="Calibri"/>
                                <w:b/>
                                <w:sz w:val="28"/>
                                <w:szCs w:val="28"/>
                              </w:rPr>
                              <w:t xml:space="preserve"> COLLEGE</w:t>
                            </w:r>
                          </w:p>
                          <w:p w14:paraId="32381B45" w14:textId="6D080B3B" w:rsidR="001A579B" w:rsidRPr="00F64638" w:rsidRDefault="001A579B" w:rsidP="001A579B">
                            <w:pPr>
                              <w:jc w:val="center"/>
                              <w:rPr>
                                <w:rFonts w:ascii="Calibri" w:eastAsia="MS Mincho" w:hAnsi="Calibri"/>
                                <w:b/>
                                <w:sz w:val="22"/>
                                <w:szCs w:val="22"/>
                              </w:rPr>
                            </w:pPr>
                            <w:r>
                              <w:rPr>
                                <w:rFonts w:ascii="Calibri" w:eastAsia="MS Mincho" w:hAnsi="Calibri"/>
                                <w:b/>
                                <w:sz w:val="28"/>
                                <w:szCs w:val="28"/>
                              </w:rPr>
                              <w:t xml:space="preserve">Job Description – Teacher of </w:t>
                            </w:r>
                            <w:r w:rsidR="00587D0F">
                              <w:rPr>
                                <w:rFonts w:ascii="Calibri" w:eastAsia="MS Mincho" w:hAnsi="Calibri"/>
                                <w:b/>
                                <w:sz w:val="28"/>
                                <w:szCs w:val="28"/>
                              </w:rPr>
                              <w:t>English</w:t>
                            </w:r>
                          </w:p>
                          <w:p w14:paraId="2D7AE38C" w14:textId="77777777" w:rsidR="001A579B" w:rsidRDefault="001A579B" w:rsidP="001A579B">
                            <w:pPr>
                              <w:jc w:val="center"/>
                              <w:rPr>
                                <w:rFonts w:ascii="Calibri" w:eastAsia="MS Mincho" w:hAnsi="Calibri"/>
                                <w:b/>
                                <w:sz w:val="28"/>
                                <w:szCs w:val="28"/>
                              </w:rPr>
                            </w:pPr>
                          </w:p>
                          <w:p w14:paraId="5E7839E7" w14:textId="77777777" w:rsidR="001A579B" w:rsidRDefault="001A579B" w:rsidP="001A579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7E8B1" id="_x0000_t202" coordsize="21600,21600" o:spt="202" path="m,l,21600r21600,l21600,xe">
                <v:stroke joinstyle="miter"/>
                <v:path gradientshapeok="t" o:connecttype="rect"/>
              </v:shapetype>
              <v:shape id="Text Box 2" o:spid="_x0000_s1028" type="#_x0000_t202" style="position:absolute;left:0;text-align:left;margin-left:102pt;margin-top:7.85pt;width:324.8pt;height: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">
                <v:textbox>
                  <w:txbxContent>
                    <w:p w14:paraId="00FA169F" w14:textId="77777777" w:rsidR="001A579B" w:rsidRPr="005808DD" w:rsidRDefault="001A579B" w:rsidP="001A579B">
                      <w:pPr>
                        <w:spacing w:before="120" w:after="120" w:line="264" w:lineRule="auto"/>
                        <w:jc w:val="center"/>
                        <w:rPr>
                          <w:rFonts w:ascii="Calibri" w:eastAsia="MS Mincho" w:hAnsi="Calibri"/>
                          <w:b/>
                          <w:sz w:val="28"/>
                          <w:szCs w:val="28"/>
                        </w:rPr>
                      </w:pPr>
                      <w:r w:rsidRPr="005808DD">
                        <w:rPr>
                          <w:rFonts w:ascii="Calibri" w:eastAsia="MS Mincho" w:hAnsi="Calibri"/>
                          <w:b/>
                          <w:sz w:val="28"/>
                          <w:szCs w:val="28"/>
                        </w:rPr>
                        <w:t>HOLLY LODGE GIRLS</w:t>
                      </w:r>
                      <w:r>
                        <w:rPr>
                          <w:rFonts w:ascii="Calibri" w:eastAsia="MS Mincho" w:hAnsi="Calibri"/>
                          <w:b/>
                          <w:sz w:val="28"/>
                          <w:szCs w:val="28"/>
                        </w:rPr>
                        <w:t>’</w:t>
                      </w:r>
                      <w:r w:rsidRPr="005808DD">
                        <w:rPr>
                          <w:rFonts w:ascii="Calibri" w:eastAsia="MS Mincho" w:hAnsi="Calibri"/>
                          <w:b/>
                          <w:sz w:val="28"/>
                          <w:szCs w:val="28"/>
                        </w:rPr>
                        <w:t xml:space="preserve"> COLLEGE</w:t>
                      </w:r>
                    </w:p>
                    <w:p w14:paraId="32381B45" w14:textId="6D080B3B" w:rsidR="001A579B" w:rsidRPr="00F64638" w:rsidRDefault="001A579B" w:rsidP="001A579B">
                      <w:pPr>
                        <w:jc w:val="center"/>
                        <w:rPr>
                          <w:rFonts w:ascii="Calibri" w:eastAsia="MS Mincho" w:hAnsi="Calibri"/>
                          <w:b/>
                          <w:sz w:val="22"/>
                          <w:szCs w:val="22"/>
                        </w:rPr>
                      </w:pPr>
                      <w:r>
                        <w:rPr>
                          <w:rFonts w:ascii="Calibri" w:eastAsia="MS Mincho" w:hAnsi="Calibri"/>
                          <w:b/>
                          <w:sz w:val="28"/>
                          <w:szCs w:val="28"/>
                        </w:rPr>
                        <w:t xml:space="preserve">Job Description – Teacher of </w:t>
                      </w:r>
                      <w:r w:rsidR="00587D0F">
                        <w:rPr>
                          <w:rFonts w:ascii="Calibri" w:eastAsia="MS Mincho" w:hAnsi="Calibri"/>
                          <w:b/>
                          <w:sz w:val="28"/>
                          <w:szCs w:val="28"/>
                        </w:rPr>
                        <w:t>English</w:t>
                      </w:r>
                    </w:p>
                    <w:p w14:paraId="2D7AE38C" w14:textId="77777777" w:rsidR="001A579B" w:rsidRDefault="001A579B" w:rsidP="001A579B">
                      <w:pPr>
                        <w:jc w:val="center"/>
                        <w:rPr>
                          <w:rFonts w:ascii="Calibri" w:eastAsia="MS Mincho" w:hAnsi="Calibri"/>
                          <w:b/>
                          <w:sz w:val="28"/>
                          <w:szCs w:val="28"/>
                        </w:rPr>
                      </w:pPr>
                    </w:p>
                    <w:p w14:paraId="5E7839E7" w14:textId="77777777" w:rsidR="001A579B" w:rsidRDefault="001A579B" w:rsidP="001A579B">
                      <w:pPr>
                        <w:jc w:val="center"/>
                      </w:pPr>
                    </w:p>
                  </w:txbxContent>
                </v:textbox>
              </v:shape>
            </w:pict>
          </mc:Fallback>
        </mc:AlternateContent>
      </w:r>
    </w:p>
    <w:p w14:paraId="7D64E66B" w14:textId="64EEB2BF" w:rsidR="001A579B" w:rsidRDefault="001A579B" w:rsidP="001A579B">
      <w:pPr>
        <w:rPr>
          <w:b/>
          <w:sz w:val="28"/>
        </w:rPr>
      </w:pPr>
      <w:r>
        <w:rPr>
          <w:noProof/>
          <w:lang w:eastAsia="en-GB"/>
        </w:rPr>
        <w:drawing>
          <wp:inline distT="0" distB="0" distL="0" distR="0" wp14:anchorId="07519E3D" wp14:editId="4F5AAEBF">
            <wp:extent cx="811530" cy="1160248"/>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12693" cy="1161911"/>
                    </a:xfrm>
                    <a:prstGeom prst="rect">
                      <a:avLst/>
                    </a:prstGeom>
                  </pic:spPr>
                </pic:pic>
              </a:graphicData>
            </a:graphic>
          </wp:inline>
        </w:drawing>
      </w:r>
    </w:p>
    <w:p w14:paraId="22E895E0" w14:textId="77777777" w:rsidR="001A579B" w:rsidRDefault="001A579B" w:rsidP="001A579B">
      <w:pPr>
        <w:jc w:val="center"/>
        <w:rPr>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797"/>
      </w:tblGrid>
      <w:tr w:rsidR="001A579B" w:rsidRPr="00222154" w14:paraId="4742798A" w14:textId="77777777" w:rsidTr="0069588D">
        <w:trPr>
          <w:cantSplit/>
        </w:trPr>
        <w:tc>
          <w:tcPr>
            <w:tcW w:w="2127" w:type="dxa"/>
            <w:shd w:val="clear" w:color="auto" w:fill="FFD966" w:themeFill="accent4" w:themeFillTint="99"/>
          </w:tcPr>
          <w:p w14:paraId="4FCA87B8" w14:textId="77777777" w:rsidR="001A579B" w:rsidRPr="00AE6EDC" w:rsidRDefault="001A579B" w:rsidP="008F37FD">
            <w:pPr>
              <w:rPr>
                <w:b/>
                <w:sz w:val="22"/>
                <w:szCs w:val="22"/>
              </w:rPr>
            </w:pPr>
          </w:p>
          <w:p w14:paraId="27C5736A" w14:textId="77777777" w:rsidR="001A579B" w:rsidRPr="00AE6EDC" w:rsidRDefault="001A579B" w:rsidP="008F37FD">
            <w:pPr>
              <w:rPr>
                <w:b/>
                <w:sz w:val="22"/>
                <w:szCs w:val="22"/>
              </w:rPr>
            </w:pPr>
            <w:r w:rsidRPr="00AE6EDC">
              <w:rPr>
                <w:b/>
                <w:sz w:val="22"/>
                <w:szCs w:val="22"/>
              </w:rPr>
              <w:t>Post Title:</w:t>
            </w:r>
          </w:p>
        </w:tc>
        <w:tc>
          <w:tcPr>
            <w:tcW w:w="7797" w:type="dxa"/>
            <w:shd w:val="clear" w:color="auto" w:fill="FFD966" w:themeFill="accent4" w:themeFillTint="99"/>
          </w:tcPr>
          <w:p w14:paraId="5CE96D9E" w14:textId="77777777" w:rsidR="001A579B" w:rsidRPr="00AE6EDC" w:rsidRDefault="001A579B" w:rsidP="008F37FD">
            <w:pPr>
              <w:pStyle w:val="Heading2"/>
              <w:rPr>
                <w:rFonts w:asciiTheme="minorHAnsi" w:hAnsiTheme="minorHAnsi"/>
                <w:szCs w:val="22"/>
              </w:rPr>
            </w:pPr>
          </w:p>
          <w:p w14:paraId="021F2483" w14:textId="41FE7C83" w:rsidR="001A579B" w:rsidRPr="00AE6EDC" w:rsidRDefault="001A579B" w:rsidP="008F37FD">
            <w:pPr>
              <w:pStyle w:val="Heading2"/>
              <w:rPr>
                <w:rFonts w:asciiTheme="minorHAnsi" w:hAnsiTheme="minorHAnsi"/>
                <w:szCs w:val="22"/>
              </w:rPr>
            </w:pPr>
            <w:r w:rsidRPr="00AE6EDC">
              <w:rPr>
                <w:rFonts w:asciiTheme="minorHAnsi" w:hAnsiTheme="minorHAnsi"/>
                <w:szCs w:val="22"/>
              </w:rPr>
              <w:t xml:space="preserve">        Teacher of </w:t>
            </w:r>
            <w:r w:rsidR="00587D0F">
              <w:rPr>
                <w:rFonts w:asciiTheme="minorHAnsi" w:hAnsiTheme="minorHAnsi"/>
                <w:szCs w:val="22"/>
              </w:rPr>
              <w:t>English</w:t>
            </w:r>
          </w:p>
          <w:p w14:paraId="7FC86E75" w14:textId="77777777" w:rsidR="001A579B" w:rsidRPr="00AE6EDC" w:rsidRDefault="001A579B" w:rsidP="008F37FD">
            <w:pPr>
              <w:rPr>
                <w:sz w:val="22"/>
                <w:szCs w:val="22"/>
              </w:rPr>
            </w:pPr>
          </w:p>
        </w:tc>
      </w:tr>
      <w:tr w:rsidR="001A579B" w:rsidRPr="00222154" w14:paraId="68BC0121" w14:textId="77777777" w:rsidTr="008F37FD">
        <w:trPr>
          <w:cantSplit/>
        </w:trPr>
        <w:tc>
          <w:tcPr>
            <w:tcW w:w="2127" w:type="dxa"/>
          </w:tcPr>
          <w:p w14:paraId="5C3D776D" w14:textId="77777777" w:rsidR="001A579B" w:rsidRPr="00AE6EDC" w:rsidRDefault="001A579B" w:rsidP="008F37FD">
            <w:pPr>
              <w:rPr>
                <w:b/>
                <w:sz w:val="22"/>
                <w:szCs w:val="22"/>
              </w:rPr>
            </w:pPr>
            <w:r w:rsidRPr="00AE6EDC">
              <w:rPr>
                <w:b/>
                <w:sz w:val="22"/>
                <w:szCs w:val="22"/>
              </w:rPr>
              <w:t>Purpose:</w:t>
            </w:r>
          </w:p>
        </w:tc>
        <w:tc>
          <w:tcPr>
            <w:tcW w:w="7797" w:type="dxa"/>
          </w:tcPr>
          <w:p w14:paraId="3D1B77B3" w14:textId="77777777" w:rsidR="001A579B" w:rsidRPr="00AE6EDC" w:rsidRDefault="001A579B" w:rsidP="001A579B">
            <w:pPr>
              <w:numPr>
                <w:ilvl w:val="0"/>
                <w:numId w:val="3"/>
              </w:numPr>
              <w:tabs>
                <w:tab w:val="left" w:pos="-720"/>
              </w:tabs>
              <w:suppressAutoHyphens/>
              <w:jc w:val="both"/>
              <w:rPr>
                <w:spacing w:val="-2"/>
                <w:sz w:val="22"/>
                <w:szCs w:val="22"/>
              </w:rPr>
            </w:pPr>
            <w:r w:rsidRPr="00AE6EDC">
              <w:rPr>
                <w:spacing w:val="-2"/>
                <w:sz w:val="22"/>
                <w:szCs w:val="22"/>
              </w:rPr>
              <w:t xml:space="preserve">To implement and deliver an appropriately broad, balanced, relevant and differentiated curriculum for students and to support a designated curriculum area as appropriate.  </w:t>
            </w:r>
          </w:p>
          <w:p w14:paraId="61CBE578" w14:textId="77777777" w:rsidR="001A579B" w:rsidRPr="00AE6EDC" w:rsidRDefault="001A579B" w:rsidP="001A579B">
            <w:pPr>
              <w:numPr>
                <w:ilvl w:val="0"/>
                <w:numId w:val="3"/>
              </w:numPr>
              <w:tabs>
                <w:tab w:val="left" w:pos="-720"/>
              </w:tabs>
              <w:suppressAutoHyphens/>
              <w:jc w:val="both"/>
              <w:rPr>
                <w:spacing w:val="-2"/>
                <w:sz w:val="22"/>
                <w:szCs w:val="22"/>
              </w:rPr>
            </w:pPr>
            <w:r w:rsidRPr="00AE6EDC">
              <w:rPr>
                <w:spacing w:val="-2"/>
                <w:sz w:val="22"/>
                <w:szCs w:val="22"/>
              </w:rPr>
              <w:t>To monitor and support the overall progress and development of students as a teacher/ Form Tutor</w:t>
            </w:r>
          </w:p>
          <w:p w14:paraId="662F0575" w14:textId="77777777" w:rsidR="001A579B" w:rsidRPr="00AE6EDC" w:rsidRDefault="001A579B" w:rsidP="001A579B">
            <w:pPr>
              <w:numPr>
                <w:ilvl w:val="0"/>
                <w:numId w:val="3"/>
              </w:numPr>
              <w:tabs>
                <w:tab w:val="left" w:pos="-720"/>
              </w:tabs>
              <w:suppressAutoHyphens/>
              <w:jc w:val="both"/>
              <w:rPr>
                <w:spacing w:val="-2"/>
                <w:sz w:val="22"/>
                <w:szCs w:val="22"/>
              </w:rPr>
            </w:pPr>
            <w:r w:rsidRPr="00AE6EDC">
              <w:rPr>
                <w:spacing w:val="-2"/>
                <w:sz w:val="22"/>
                <w:szCs w:val="22"/>
              </w:rPr>
              <w:t>To facilitate and encourage a learning experience which provides students with the opportunity to achieve their individual potential.</w:t>
            </w:r>
          </w:p>
          <w:p w14:paraId="34F143AE" w14:textId="77777777" w:rsidR="001A579B" w:rsidRPr="00AE6EDC" w:rsidRDefault="001A579B" w:rsidP="001A579B">
            <w:pPr>
              <w:numPr>
                <w:ilvl w:val="0"/>
                <w:numId w:val="3"/>
              </w:numPr>
              <w:tabs>
                <w:tab w:val="left" w:pos="-720"/>
              </w:tabs>
              <w:suppressAutoHyphens/>
              <w:jc w:val="both"/>
              <w:rPr>
                <w:spacing w:val="-2"/>
                <w:sz w:val="22"/>
                <w:szCs w:val="22"/>
              </w:rPr>
            </w:pPr>
            <w:r w:rsidRPr="00AE6EDC">
              <w:rPr>
                <w:spacing w:val="-2"/>
                <w:sz w:val="22"/>
                <w:szCs w:val="22"/>
              </w:rPr>
              <w:t>To contribute to raising standards of student attainment.</w:t>
            </w:r>
          </w:p>
          <w:p w14:paraId="26BE2C73" w14:textId="77777777" w:rsidR="001A579B" w:rsidRPr="00AE6EDC" w:rsidRDefault="001A579B" w:rsidP="001A579B">
            <w:pPr>
              <w:numPr>
                <w:ilvl w:val="0"/>
                <w:numId w:val="3"/>
              </w:numPr>
              <w:tabs>
                <w:tab w:val="left" w:pos="-720"/>
              </w:tabs>
              <w:suppressAutoHyphens/>
              <w:jc w:val="both"/>
              <w:rPr>
                <w:spacing w:val="-2"/>
                <w:sz w:val="22"/>
                <w:szCs w:val="22"/>
              </w:rPr>
            </w:pPr>
            <w:r w:rsidRPr="00AE6EDC">
              <w:rPr>
                <w:spacing w:val="-2"/>
                <w:sz w:val="22"/>
                <w:szCs w:val="22"/>
              </w:rPr>
              <w:t>To share and support the school’s responsibility to provide and monitor opportunities for personal and academic growth.</w:t>
            </w:r>
          </w:p>
        </w:tc>
      </w:tr>
      <w:tr w:rsidR="001A579B" w:rsidRPr="00222154" w14:paraId="67421713" w14:textId="77777777" w:rsidTr="008F37FD">
        <w:trPr>
          <w:cantSplit/>
        </w:trPr>
        <w:tc>
          <w:tcPr>
            <w:tcW w:w="2127" w:type="dxa"/>
          </w:tcPr>
          <w:p w14:paraId="0F844886" w14:textId="77777777" w:rsidR="001A579B" w:rsidRPr="00AE6EDC" w:rsidRDefault="001A579B" w:rsidP="008F37FD">
            <w:pPr>
              <w:rPr>
                <w:b/>
                <w:sz w:val="22"/>
                <w:szCs w:val="22"/>
              </w:rPr>
            </w:pPr>
            <w:r w:rsidRPr="00AE6EDC">
              <w:rPr>
                <w:b/>
                <w:sz w:val="22"/>
                <w:szCs w:val="22"/>
              </w:rPr>
              <w:t>Reporting to:</w:t>
            </w:r>
          </w:p>
        </w:tc>
        <w:tc>
          <w:tcPr>
            <w:tcW w:w="7797" w:type="dxa"/>
          </w:tcPr>
          <w:p w14:paraId="60DF07FB" w14:textId="0CE5ADD5" w:rsidR="001A579B" w:rsidRPr="00AE6EDC" w:rsidRDefault="001A579B" w:rsidP="008F37FD">
            <w:pPr>
              <w:jc w:val="both"/>
              <w:rPr>
                <w:sz w:val="22"/>
                <w:szCs w:val="22"/>
              </w:rPr>
            </w:pPr>
            <w:r w:rsidRPr="00AE6EDC">
              <w:rPr>
                <w:spacing w:val="-2"/>
                <w:sz w:val="22"/>
                <w:szCs w:val="22"/>
              </w:rPr>
              <w:t>Faculty Leader</w:t>
            </w:r>
          </w:p>
        </w:tc>
      </w:tr>
      <w:tr w:rsidR="001A579B" w:rsidRPr="00222154" w14:paraId="7DC1FED7" w14:textId="77777777" w:rsidTr="008F37FD">
        <w:trPr>
          <w:cantSplit/>
        </w:trPr>
        <w:tc>
          <w:tcPr>
            <w:tcW w:w="2127" w:type="dxa"/>
          </w:tcPr>
          <w:p w14:paraId="6D7C2D82" w14:textId="77777777" w:rsidR="001A579B" w:rsidRPr="00AE6EDC" w:rsidRDefault="001A579B" w:rsidP="008F37FD">
            <w:pPr>
              <w:rPr>
                <w:b/>
                <w:sz w:val="22"/>
                <w:szCs w:val="22"/>
              </w:rPr>
            </w:pPr>
            <w:r w:rsidRPr="00AE6EDC">
              <w:rPr>
                <w:b/>
                <w:sz w:val="22"/>
                <w:szCs w:val="22"/>
              </w:rPr>
              <w:t>Responsible for:</w:t>
            </w:r>
          </w:p>
        </w:tc>
        <w:tc>
          <w:tcPr>
            <w:tcW w:w="7797" w:type="dxa"/>
          </w:tcPr>
          <w:p w14:paraId="4FEACCDC" w14:textId="77777777" w:rsidR="001A579B" w:rsidRPr="00AE6EDC" w:rsidRDefault="001A579B" w:rsidP="008F37FD">
            <w:pPr>
              <w:tabs>
                <w:tab w:val="left" w:pos="-720"/>
              </w:tabs>
              <w:suppressAutoHyphens/>
              <w:rPr>
                <w:spacing w:val="-2"/>
                <w:sz w:val="22"/>
                <w:szCs w:val="22"/>
              </w:rPr>
            </w:pPr>
            <w:r w:rsidRPr="00AE6EDC">
              <w:rPr>
                <w:spacing w:val="-2"/>
                <w:sz w:val="22"/>
                <w:szCs w:val="22"/>
              </w:rPr>
              <w:t>The provision of a full learning experience and support for students.</w:t>
            </w:r>
          </w:p>
        </w:tc>
      </w:tr>
      <w:tr w:rsidR="001A579B" w:rsidRPr="00222154" w14:paraId="586D6661" w14:textId="77777777" w:rsidTr="008F37FD">
        <w:trPr>
          <w:cantSplit/>
        </w:trPr>
        <w:tc>
          <w:tcPr>
            <w:tcW w:w="2127" w:type="dxa"/>
          </w:tcPr>
          <w:p w14:paraId="165A8607" w14:textId="77777777" w:rsidR="001A579B" w:rsidRPr="00AE6EDC" w:rsidRDefault="001A579B" w:rsidP="008F37FD">
            <w:pPr>
              <w:rPr>
                <w:b/>
                <w:sz w:val="22"/>
                <w:szCs w:val="22"/>
              </w:rPr>
            </w:pPr>
            <w:r w:rsidRPr="00AE6EDC">
              <w:rPr>
                <w:b/>
                <w:sz w:val="22"/>
                <w:szCs w:val="22"/>
              </w:rPr>
              <w:t>Liaising with:</w:t>
            </w:r>
          </w:p>
        </w:tc>
        <w:tc>
          <w:tcPr>
            <w:tcW w:w="7797" w:type="dxa"/>
          </w:tcPr>
          <w:p w14:paraId="29D48134" w14:textId="77777777" w:rsidR="001A579B" w:rsidRPr="00AE6EDC" w:rsidRDefault="001A579B" w:rsidP="008F37FD">
            <w:pPr>
              <w:pStyle w:val="Header"/>
              <w:rPr>
                <w:spacing w:val="-2"/>
                <w:sz w:val="22"/>
                <w:szCs w:val="22"/>
              </w:rPr>
            </w:pPr>
            <w:r w:rsidRPr="00AE6EDC">
              <w:rPr>
                <w:spacing w:val="-2"/>
                <w:sz w:val="22"/>
                <w:szCs w:val="22"/>
              </w:rPr>
              <w:t>Head/Deputies, teaching/support staff LA representatives, external agencies and parents.</w:t>
            </w:r>
          </w:p>
        </w:tc>
      </w:tr>
      <w:tr w:rsidR="001A579B" w:rsidRPr="00222154" w14:paraId="1AFD823F" w14:textId="77777777" w:rsidTr="008F37FD">
        <w:trPr>
          <w:cantSplit/>
        </w:trPr>
        <w:tc>
          <w:tcPr>
            <w:tcW w:w="2127" w:type="dxa"/>
          </w:tcPr>
          <w:p w14:paraId="77FD83CE" w14:textId="77777777" w:rsidR="001A579B" w:rsidRPr="00AE6EDC" w:rsidRDefault="001A579B" w:rsidP="008F37FD">
            <w:pPr>
              <w:rPr>
                <w:b/>
                <w:sz w:val="22"/>
                <w:szCs w:val="22"/>
              </w:rPr>
            </w:pPr>
            <w:r w:rsidRPr="00AE6EDC">
              <w:rPr>
                <w:b/>
                <w:sz w:val="22"/>
                <w:szCs w:val="22"/>
              </w:rPr>
              <w:t>Working Time:</w:t>
            </w:r>
          </w:p>
        </w:tc>
        <w:tc>
          <w:tcPr>
            <w:tcW w:w="7797" w:type="dxa"/>
          </w:tcPr>
          <w:p w14:paraId="53B67D9B" w14:textId="77777777" w:rsidR="001A579B" w:rsidRPr="00AE6EDC" w:rsidRDefault="001A579B" w:rsidP="008F37FD">
            <w:pPr>
              <w:rPr>
                <w:sz w:val="22"/>
                <w:szCs w:val="22"/>
              </w:rPr>
            </w:pPr>
            <w:r w:rsidRPr="00AE6EDC">
              <w:rPr>
                <w:spacing w:val="-2"/>
                <w:sz w:val="22"/>
                <w:szCs w:val="22"/>
              </w:rPr>
              <w:t>195 days per year.  Full-time</w:t>
            </w:r>
          </w:p>
        </w:tc>
      </w:tr>
      <w:tr w:rsidR="001A579B" w:rsidRPr="00222154" w14:paraId="357DAB22" w14:textId="77777777" w:rsidTr="008F37FD">
        <w:trPr>
          <w:cantSplit/>
        </w:trPr>
        <w:tc>
          <w:tcPr>
            <w:tcW w:w="2127" w:type="dxa"/>
          </w:tcPr>
          <w:p w14:paraId="0A7A63B0" w14:textId="77777777" w:rsidR="001A579B" w:rsidRPr="00AE6EDC" w:rsidRDefault="001A579B" w:rsidP="008F37FD">
            <w:pPr>
              <w:rPr>
                <w:b/>
                <w:sz w:val="22"/>
                <w:szCs w:val="22"/>
              </w:rPr>
            </w:pPr>
            <w:r w:rsidRPr="00AE6EDC">
              <w:rPr>
                <w:b/>
                <w:sz w:val="22"/>
                <w:szCs w:val="22"/>
              </w:rPr>
              <w:t>Salary/Grade:</w:t>
            </w:r>
          </w:p>
        </w:tc>
        <w:tc>
          <w:tcPr>
            <w:tcW w:w="7797" w:type="dxa"/>
          </w:tcPr>
          <w:p w14:paraId="144EFE47" w14:textId="77777777" w:rsidR="001A579B" w:rsidRPr="00AE6EDC" w:rsidRDefault="001A579B" w:rsidP="008F37FD">
            <w:pPr>
              <w:rPr>
                <w:sz w:val="22"/>
                <w:szCs w:val="22"/>
              </w:rPr>
            </w:pPr>
            <w:r w:rsidRPr="00AE6EDC">
              <w:rPr>
                <w:sz w:val="22"/>
                <w:szCs w:val="22"/>
              </w:rPr>
              <w:t>MPS- UPS</w:t>
            </w:r>
          </w:p>
        </w:tc>
      </w:tr>
      <w:tr w:rsidR="001A579B" w:rsidRPr="00222154" w14:paraId="42842B76" w14:textId="77777777" w:rsidTr="008F37FD">
        <w:trPr>
          <w:cantSplit/>
        </w:trPr>
        <w:tc>
          <w:tcPr>
            <w:tcW w:w="2127" w:type="dxa"/>
          </w:tcPr>
          <w:p w14:paraId="311AF9D0" w14:textId="77777777" w:rsidR="001A579B" w:rsidRPr="00AE6EDC" w:rsidRDefault="001A579B" w:rsidP="008F37FD">
            <w:pPr>
              <w:rPr>
                <w:b/>
                <w:sz w:val="22"/>
                <w:szCs w:val="22"/>
              </w:rPr>
            </w:pPr>
            <w:r w:rsidRPr="00AE6EDC">
              <w:rPr>
                <w:b/>
                <w:sz w:val="22"/>
                <w:szCs w:val="22"/>
              </w:rPr>
              <w:t>Disclosure level</w:t>
            </w:r>
          </w:p>
        </w:tc>
        <w:tc>
          <w:tcPr>
            <w:tcW w:w="7797" w:type="dxa"/>
          </w:tcPr>
          <w:p w14:paraId="72EE7ED2" w14:textId="77777777" w:rsidR="001A579B" w:rsidRPr="00AE6EDC" w:rsidRDefault="001A579B" w:rsidP="008F37FD">
            <w:pPr>
              <w:rPr>
                <w:sz w:val="22"/>
                <w:szCs w:val="22"/>
              </w:rPr>
            </w:pPr>
            <w:r w:rsidRPr="00AE6EDC">
              <w:rPr>
                <w:spacing w:val="-2"/>
                <w:sz w:val="22"/>
                <w:szCs w:val="22"/>
              </w:rPr>
              <w:t>Enhanced</w:t>
            </w:r>
          </w:p>
        </w:tc>
      </w:tr>
      <w:tr w:rsidR="001A579B" w:rsidRPr="00222154" w14:paraId="5DF47372" w14:textId="77777777" w:rsidTr="0069588D">
        <w:trPr>
          <w:cantSplit/>
        </w:trPr>
        <w:tc>
          <w:tcPr>
            <w:tcW w:w="9924" w:type="dxa"/>
            <w:gridSpan w:val="2"/>
            <w:shd w:val="clear" w:color="auto" w:fill="FFD966" w:themeFill="accent4" w:themeFillTint="99"/>
          </w:tcPr>
          <w:p w14:paraId="63841A5E" w14:textId="77777777" w:rsidR="001A579B" w:rsidRPr="00AE6EDC" w:rsidRDefault="001A579B" w:rsidP="008F37FD">
            <w:pPr>
              <w:spacing w:before="120" w:after="120"/>
              <w:rPr>
                <w:b/>
                <w:sz w:val="22"/>
                <w:szCs w:val="22"/>
              </w:rPr>
            </w:pPr>
            <w:r w:rsidRPr="00AE6EDC">
              <w:rPr>
                <w:b/>
                <w:sz w:val="22"/>
                <w:szCs w:val="22"/>
              </w:rPr>
              <w:t>Main Core Duties</w:t>
            </w:r>
          </w:p>
        </w:tc>
      </w:tr>
      <w:tr w:rsidR="001A579B" w:rsidRPr="00222154" w14:paraId="3195E3C4" w14:textId="77777777" w:rsidTr="008F37FD">
        <w:trPr>
          <w:cantSplit/>
        </w:trPr>
        <w:tc>
          <w:tcPr>
            <w:tcW w:w="2127" w:type="dxa"/>
          </w:tcPr>
          <w:p w14:paraId="05FDBA74" w14:textId="77777777" w:rsidR="001A579B" w:rsidRPr="00AE6EDC" w:rsidRDefault="001A579B" w:rsidP="008F37FD">
            <w:pPr>
              <w:rPr>
                <w:b/>
                <w:sz w:val="22"/>
                <w:szCs w:val="22"/>
              </w:rPr>
            </w:pPr>
            <w:r w:rsidRPr="00AE6EDC">
              <w:rPr>
                <w:b/>
                <w:sz w:val="22"/>
                <w:szCs w:val="22"/>
              </w:rPr>
              <w:t>Operational/ Strategic Planning</w:t>
            </w:r>
          </w:p>
          <w:p w14:paraId="71E6A60A" w14:textId="77777777" w:rsidR="001A579B" w:rsidRPr="00AE6EDC" w:rsidRDefault="001A579B" w:rsidP="008F37FD">
            <w:pPr>
              <w:rPr>
                <w:b/>
                <w:sz w:val="22"/>
                <w:szCs w:val="22"/>
              </w:rPr>
            </w:pPr>
          </w:p>
          <w:p w14:paraId="387CCCC9" w14:textId="77777777" w:rsidR="001A579B" w:rsidRPr="00AE6EDC" w:rsidRDefault="001A579B" w:rsidP="008F37FD">
            <w:pPr>
              <w:rPr>
                <w:b/>
                <w:sz w:val="22"/>
                <w:szCs w:val="22"/>
              </w:rPr>
            </w:pPr>
          </w:p>
          <w:p w14:paraId="26C91E4D" w14:textId="77777777" w:rsidR="001A579B" w:rsidRPr="00AE6EDC" w:rsidRDefault="001A579B" w:rsidP="008F37FD">
            <w:pPr>
              <w:rPr>
                <w:b/>
                <w:sz w:val="22"/>
                <w:szCs w:val="22"/>
              </w:rPr>
            </w:pPr>
          </w:p>
          <w:p w14:paraId="0C9C3D4D" w14:textId="77777777" w:rsidR="001A579B" w:rsidRPr="00AE6EDC" w:rsidRDefault="001A579B" w:rsidP="008F37FD">
            <w:pPr>
              <w:rPr>
                <w:b/>
                <w:sz w:val="22"/>
                <w:szCs w:val="22"/>
              </w:rPr>
            </w:pPr>
          </w:p>
          <w:p w14:paraId="60E877D4" w14:textId="77777777" w:rsidR="001A579B" w:rsidRPr="00AE6EDC" w:rsidRDefault="001A579B" w:rsidP="008F37FD">
            <w:pPr>
              <w:rPr>
                <w:b/>
                <w:sz w:val="22"/>
                <w:szCs w:val="22"/>
              </w:rPr>
            </w:pPr>
          </w:p>
        </w:tc>
        <w:tc>
          <w:tcPr>
            <w:tcW w:w="7797" w:type="dxa"/>
          </w:tcPr>
          <w:p w14:paraId="5149FD72" w14:textId="77777777" w:rsidR="001A579B" w:rsidRPr="00AE6EDC" w:rsidRDefault="001A579B" w:rsidP="001A579B">
            <w:pPr>
              <w:pStyle w:val="BodyTextIndent"/>
              <w:numPr>
                <w:ilvl w:val="0"/>
                <w:numId w:val="4"/>
              </w:numPr>
              <w:rPr>
                <w:rFonts w:asciiTheme="minorHAnsi" w:hAnsiTheme="minorHAnsi"/>
                <w:szCs w:val="22"/>
              </w:rPr>
            </w:pPr>
            <w:r w:rsidRPr="00AE6EDC">
              <w:rPr>
                <w:rFonts w:asciiTheme="minorHAnsi" w:hAnsiTheme="minorHAnsi"/>
                <w:szCs w:val="22"/>
              </w:rPr>
              <w:t>To assist in the development of appropriate syllabuses, resources, schemes of work, marking policies and teaching strategies in the Curriculum Area and Department.</w:t>
            </w:r>
          </w:p>
          <w:p w14:paraId="1E8CDACE" w14:textId="77777777" w:rsidR="001A579B" w:rsidRPr="00AE6EDC" w:rsidRDefault="001A579B" w:rsidP="001A579B">
            <w:pPr>
              <w:pStyle w:val="BodyTextIndent"/>
              <w:numPr>
                <w:ilvl w:val="0"/>
                <w:numId w:val="4"/>
              </w:numPr>
              <w:rPr>
                <w:rFonts w:asciiTheme="minorHAnsi" w:hAnsiTheme="minorHAnsi"/>
                <w:szCs w:val="22"/>
              </w:rPr>
            </w:pPr>
            <w:r w:rsidRPr="00AE6EDC">
              <w:rPr>
                <w:rFonts w:asciiTheme="minorHAnsi" w:hAnsiTheme="minorHAnsi"/>
                <w:szCs w:val="22"/>
              </w:rPr>
              <w:t>To contribute to the Curriculum Area and department’s development plan and its implementation.</w:t>
            </w:r>
          </w:p>
          <w:p w14:paraId="1CB2C2E4" w14:textId="77777777" w:rsidR="001A579B" w:rsidRPr="00AE6EDC" w:rsidRDefault="001A579B" w:rsidP="001A579B">
            <w:pPr>
              <w:pStyle w:val="BodyTextIndent"/>
              <w:numPr>
                <w:ilvl w:val="0"/>
                <w:numId w:val="4"/>
              </w:numPr>
              <w:rPr>
                <w:rFonts w:asciiTheme="minorHAnsi" w:hAnsiTheme="minorHAnsi"/>
                <w:szCs w:val="22"/>
              </w:rPr>
            </w:pPr>
            <w:r w:rsidRPr="00AE6EDC">
              <w:rPr>
                <w:rFonts w:asciiTheme="minorHAnsi" w:hAnsiTheme="minorHAnsi"/>
                <w:szCs w:val="22"/>
              </w:rPr>
              <w:t>To plan and prepare courses and lessons.</w:t>
            </w:r>
          </w:p>
          <w:p w14:paraId="10EB6532" w14:textId="77777777" w:rsidR="001A579B" w:rsidRPr="00AE6EDC" w:rsidRDefault="001A579B" w:rsidP="001A579B">
            <w:pPr>
              <w:pStyle w:val="BodyTextIndent"/>
              <w:numPr>
                <w:ilvl w:val="0"/>
                <w:numId w:val="4"/>
              </w:numPr>
              <w:rPr>
                <w:rFonts w:asciiTheme="minorHAnsi" w:hAnsiTheme="minorHAnsi"/>
                <w:szCs w:val="22"/>
              </w:rPr>
            </w:pPr>
            <w:r w:rsidRPr="00AE6EDC">
              <w:rPr>
                <w:rFonts w:asciiTheme="minorHAnsi" w:hAnsiTheme="minorHAnsi"/>
                <w:szCs w:val="22"/>
              </w:rPr>
              <w:t>To contribute to the whole school’s planning activities.</w:t>
            </w:r>
          </w:p>
        </w:tc>
      </w:tr>
      <w:tr w:rsidR="001A579B" w:rsidRPr="00222154" w14:paraId="4505226E" w14:textId="77777777" w:rsidTr="008F37FD">
        <w:trPr>
          <w:cantSplit/>
        </w:trPr>
        <w:tc>
          <w:tcPr>
            <w:tcW w:w="2127" w:type="dxa"/>
          </w:tcPr>
          <w:p w14:paraId="5E4F9D4F" w14:textId="77777777" w:rsidR="001A579B" w:rsidRPr="00AE6EDC" w:rsidRDefault="001A579B" w:rsidP="008F37FD">
            <w:pPr>
              <w:rPr>
                <w:b/>
                <w:sz w:val="22"/>
                <w:szCs w:val="22"/>
              </w:rPr>
            </w:pPr>
            <w:r w:rsidRPr="00AE6EDC">
              <w:rPr>
                <w:b/>
                <w:sz w:val="22"/>
                <w:szCs w:val="22"/>
              </w:rPr>
              <w:t>Curriculum Provision:</w:t>
            </w:r>
          </w:p>
          <w:p w14:paraId="2F52C800" w14:textId="77777777" w:rsidR="001A579B" w:rsidRPr="00AE6EDC" w:rsidRDefault="001A579B" w:rsidP="008F37FD">
            <w:pPr>
              <w:rPr>
                <w:b/>
                <w:sz w:val="22"/>
                <w:szCs w:val="22"/>
              </w:rPr>
            </w:pPr>
          </w:p>
          <w:p w14:paraId="15CF7BD9" w14:textId="77777777" w:rsidR="001A579B" w:rsidRPr="00AE6EDC" w:rsidRDefault="001A579B" w:rsidP="008F37FD">
            <w:pPr>
              <w:rPr>
                <w:b/>
                <w:sz w:val="22"/>
                <w:szCs w:val="22"/>
              </w:rPr>
            </w:pPr>
          </w:p>
        </w:tc>
        <w:tc>
          <w:tcPr>
            <w:tcW w:w="7797" w:type="dxa"/>
          </w:tcPr>
          <w:p w14:paraId="53CEF11F" w14:textId="33EFCFBE" w:rsidR="001A579B" w:rsidRPr="00AE6EDC" w:rsidRDefault="001A579B" w:rsidP="008F37FD">
            <w:pPr>
              <w:jc w:val="both"/>
              <w:rPr>
                <w:sz w:val="22"/>
                <w:szCs w:val="22"/>
              </w:rPr>
            </w:pPr>
            <w:r w:rsidRPr="00AE6EDC">
              <w:rPr>
                <w:sz w:val="22"/>
                <w:szCs w:val="22"/>
              </w:rPr>
              <w:t xml:space="preserve">To assist the </w:t>
            </w:r>
            <w:r w:rsidR="00224ECF" w:rsidRPr="00AE6EDC">
              <w:rPr>
                <w:sz w:val="22"/>
                <w:szCs w:val="22"/>
              </w:rPr>
              <w:t>Faculty</w:t>
            </w:r>
            <w:r w:rsidRPr="00AE6EDC">
              <w:rPr>
                <w:sz w:val="22"/>
                <w:szCs w:val="22"/>
              </w:rPr>
              <w:t xml:space="preserve"> Leader and the Deputy Faculty Leader to ensure that the curriculum area provides a range of teaching which complements the school’s strategic objectives.</w:t>
            </w:r>
          </w:p>
        </w:tc>
      </w:tr>
      <w:tr w:rsidR="001A579B" w:rsidRPr="00222154" w14:paraId="4E1C5504" w14:textId="77777777" w:rsidTr="008F37FD">
        <w:trPr>
          <w:cantSplit/>
        </w:trPr>
        <w:tc>
          <w:tcPr>
            <w:tcW w:w="2127" w:type="dxa"/>
          </w:tcPr>
          <w:p w14:paraId="7106AC93" w14:textId="77777777" w:rsidR="001A579B" w:rsidRPr="00AE6EDC" w:rsidRDefault="001A579B" w:rsidP="008F37FD">
            <w:pPr>
              <w:rPr>
                <w:b/>
                <w:sz w:val="22"/>
                <w:szCs w:val="22"/>
              </w:rPr>
            </w:pPr>
            <w:r w:rsidRPr="00AE6EDC">
              <w:rPr>
                <w:b/>
                <w:sz w:val="22"/>
                <w:szCs w:val="22"/>
              </w:rPr>
              <w:t>Curriculum Development:</w:t>
            </w:r>
          </w:p>
          <w:p w14:paraId="281782B5" w14:textId="77777777" w:rsidR="001A579B" w:rsidRPr="00AE6EDC" w:rsidRDefault="001A579B" w:rsidP="008F37FD">
            <w:pPr>
              <w:rPr>
                <w:b/>
                <w:sz w:val="22"/>
                <w:szCs w:val="22"/>
              </w:rPr>
            </w:pPr>
          </w:p>
          <w:p w14:paraId="28FE249C" w14:textId="77777777" w:rsidR="001A579B" w:rsidRPr="00AE6EDC" w:rsidRDefault="001A579B" w:rsidP="008F37FD">
            <w:pPr>
              <w:rPr>
                <w:b/>
                <w:sz w:val="22"/>
                <w:szCs w:val="22"/>
              </w:rPr>
            </w:pPr>
          </w:p>
        </w:tc>
        <w:tc>
          <w:tcPr>
            <w:tcW w:w="7797" w:type="dxa"/>
          </w:tcPr>
          <w:p w14:paraId="38CF39C2" w14:textId="77777777" w:rsidR="001A579B" w:rsidRPr="00AE6EDC" w:rsidRDefault="001A579B" w:rsidP="008F37FD">
            <w:pPr>
              <w:jc w:val="both"/>
              <w:rPr>
                <w:sz w:val="22"/>
                <w:szCs w:val="22"/>
              </w:rPr>
            </w:pPr>
            <w:r w:rsidRPr="00AE6EDC">
              <w:rPr>
                <w:sz w:val="22"/>
                <w:szCs w:val="22"/>
              </w:rPr>
              <w:t>To assist in the process of curriculum development and change so as to ensure the continued relevance to the needs of students, examining and awarding bodies and the school’s Mission and Strategic Objectives.</w:t>
            </w:r>
          </w:p>
          <w:p w14:paraId="00E78D17" w14:textId="77777777" w:rsidR="001A579B" w:rsidRPr="00AE6EDC" w:rsidRDefault="001A579B" w:rsidP="008F37FD">
            <w:pPr>
              <w:jc w:val="both"/>
              <w:rPr>
                <w:sz w:val="22"/>
                <w:szCs w:val="22"/>
              </w:rPr>
            </w:pPr>
          </w:p>
        </w:tc>
      </w:tr>
      <w:tr w:rsidR="001A579B" w:rsidRPr="00222154" w14:paraId="469CFBB8" w14:textId="77777777" w:rsidTr="008F37FD">
        <w:trPr>
          <w:cantSplit/>
        </w:trPr>
        <w:tc>
          <w:tcPr>
            <w:tcW w:w="2127" w:type="dxa"/>
          </w:tcPr>
          <w:p w14:paraId="2FF653FF" w14:textId="77777777" w:rsidR="001A579B" w:rsidRPr="00AE6EDC" w:rsidRDefault="001A579B" w:rsidP="008F37FD">
            <w:pPr>
              <w:rPr>
                <w:b/>
                <w:sz w:val="22"/>
                <w:szCs w:val="22"/>
                <w:u w:val="single"/>
              </w:rPr>
            </w:pPr>
            <w:r w:rsidRPr="00AE6EDC">
              <w:rPr>
                <w:b/>
                <w:sz w:val="22"/>
                <w:szCs w:val="22"/>
                <w:u w:val="single"/>
              </w:rPr>
              <w:t>Staffing</w:t>
            </w:r>
          </w:p>
          <w:p w14:paraId="18011EE7" w14:textId="77777777" w:rsidR="001A579B" w:rsidRPr="00AE6EDC" w:rsidRDefault="001A579B" w:rsidP="008F37FD">
            <w:pPr>
              <w:rPr>
                <w:b/>
                <w:sz w:val="22"/>
                <w:szCs w:val="22"/>
                <w:u w:val="single"/>
              </w:rPr>
            </w:pPr>
          </w:p>
          <w:p w14:paraId="7E0B3F68" w14:textId="77777777" w:rsidR="001A579B" w:rsidRPr="00AE6EDC" w:rsidRDefault="001A579B" w:rsidP="008F37FD">
            <w:pPr>
              <w:rPr>
                <w:b/>
                <w:sz w:val="22"/>
                <w:szCs w:val="22"/>
              </w:rPr>
            </w:pPr>
            <w:r w:rsidRPr="00AE6EDC">
              <w:rPr>
                <w:b/>
                <w:sz w:val="22"/>
                <w:szCs w:val="22"/>
              </w:rPr>
              <w:t>Staff Development:</w:t>
            </w:r>
          </w:p>
          <w:p w14:paraId="108C8187" w14:textId="77777777" w:rsidR="001A579B" w:rsidRPr="00AE6EDC" w:rsidRDefault="001A579B" w:rsidP="008F37FD">
            <w:pPr>
              <w:rPr>
                <w:b/>
                <w:sz w:val="22"/>
                <w:szCs w:val="22"/>
              </w:rPr>
            </w:pPr>
          </w:p>
          <w:p w14:paraId="7951DE8C" w14:textId="77777777" w:rsidR="001A579B" w:rsidRPr="00AE6EDC" w:rsidRDefault="001A579B" w:rsidP="008F37FD">
            <w:pPr>
              <w:rPr>
                <w:b/>
                <w:sz w:val="22"/>
                <w:szCs w:val="22"/>
              </w:rPr>
            </w:pPr>
            <w:r w:rsidRPr="00AE6EDC">
              <w:rPr>
                <w:b/>
                <w:sz w:val="22"/>
                <w:szCs w:val="22"/>
              </w:rPr>
              <w:t>Recruitment/ Deployment of Staff</w:t>
            </w:r>
          </w:p>
          <w:p w14:paraId="54D39E23" w14:textId="77777777" w:rsidR="001A579B" w:rsidRPr="00AE6EDC" w:rsidRDefault="001A579B" w:rsidP="008F37FD">
            <w:pPr>
              <w:rPr>
                <w:b/>
                <w:sz w:val="22"/>
                <w:szCs w:val="22"/>
              </w:rPr>
            </w:pPr>
          </w:p>
          <w:p w14:paraId="55669987" w14:textId="77777777" w:rsidR="001A579B" w:rsidRPr="00AE6EDC" w:rsidRDefault="001A579B" w:rsidP="008F37FD">
            <w:pPr>
              <w:rPr>
                <w:b/>
                <w:sz w:val="22"/>
                <w:szCs w:val="22"/>
              </w:rPr>
            </w:pPr>
          </w:p>
        </w:tc>
        <w:tc>
          <w:tcPr>
            <w:tcW w:w="7797" w:type="dxa"/>
          </w:tcPr>
          <w:p w14:paraId="5C1CB0B3" w14:textId="77777777" w:rsidR="001A579B" w:rsidRPr="00AE6EDC" w:rsidRDefault="001A579B" w:rsidP="001A579B">
            <w:pPr>
              <w:numPr>
                <w:ilvl w:val="0"/>
                <w:numId w:val="5"/>
              </w:numPr>
              <w:rPr>
                <w:sz w:val="22"/>
                <w:szCs w:val="22"/>
              </w:rPr>
            </w:pPr>
            <w:r w:rsidRPr="00AE6EDC">
              <w:rPr>
                <w:sz w:val="22"/>
                <w:szCs w:val="22"/>
              </w:rPr>
              <w:t xml:space="preserve">To take part in the school’s staff development </w:t>
            </w:r>
            <w:proofErr w:type="spellStart"/>
            <w:r w:rsidRPr="00AE6EDC">
              <w:rPr>
                <w:sz w:val="22"/>
                <w:szCs w:val="22"/>
              </w:rPr>
              <w:t>programme</w:t>
            </w:r>
            <w:proofErr w:type="spellEnd"/>
            <w:r w:rsidRPr="00AE6EDC">
              <w:rPr>
                <w:sz w:val="22"/>
                <w:szCs w:val="22"/>
              </w:rPr>
              <w:t xml:space="preserve"> by participating in arrangements for further training and professional development.</w:t>
            </w:r>
          </w:p>
          <w:p w14:paraId="53B3A901" w14:textId="77777777" w:rsidR="001A579B" w:rsidRPr="00AE6EDC" w:rsidRDefault="001A579B" w:rsidP="001A579B">
            <w:pPr>
              <w:numPr>
                <w:ilvl w:val="0"/>
                <w:numId w:val="5"/>
              </w:numPr>
              <w:rPr>
                <w:sz w:val="22"/>
                <w:szCs w:val="22"/>
              </w:rPr>
            </w:pPr>
            <w:r w:rsidRPr="00AE6EDC">
              <w:rPr>
                <w:sz w:val="22"/>
                <w:szCs w:val="22"/>
              </w:rPr>
              <w:t>To continue personal development in the relevant areas including subject knowledge and teaching methods.</w:t>
            </w:r>
          </w:p>
          <w:p w14:paraId="2E676D5F" w14:textId="77777777" w:rsidR="001A579B" w:rsidRPr="00AE6EDC" w:rsidRDefault="001A579B" w:rsidP="001A579B">
            <w:pPr>
              <w:numPr>
                <w:ilvl w:val="0"/>
                <w:numId w:val="5"/>
              </w:numPr>
              <w:rPr>
                <w:sz w:val="22"/>
                <w:szCs w:val="22"/>
              </w:rPr>
            </w:pPr>
            <w:r w:rsidRPr="00AE6EDC">
              <w:rPr>
                <w:sz w:val="22"/>
                <w:szCs w:val="22"/>
              </w:rPr>
              <w:t>To engage actively in the OPD (Ongoing Professional Development) process.</w:t>
            </w:r>
          </w:p>
          <w:p w14:paraId="50DB9F77" w14:textId="77777777" w:rsidR="001A579B" w:rsidRPr="00AE6EDC" w:rsidRDefault="001A579B" w:rsidP="001A579B">
            <w:pPr>
              <w:numPr>
                <w:ilvl w:val="0"/>
                <w:numId w:val="5"/>
              </w:numPr>
              <w:rPr>
                <w:sz w:val="22"/>
                <w:szCs w:val="22"/>
              </w:rPr>
            </w:pPr>
            <w:r w:rsidRPr="00AE6EDC">
              <w:rPr>
                <w:sz w:val="22"/>
                <w:szCs w:val="22"/>
              </w:rPr>
              <w:t>To ensure the effective/efficient deployment of classroom support.</w:t>
            </w:r>
          </w:p>
          <w:p w14:paraId="14817CCA" w14:textId="77777777" w:rsidR="001A579B" w:rsidRPr="00AE6EDC" w:rsidRDefault="001A579B" w:rsidP="001A579B">
            <w:pPr>
              <w:numPr>
                <w:ilvl w:val="0"/>
                <w:numId w:val="5"/>
              </w:numPr>
              <w:rPr>
                <w:sz w:val="22"/>
                <w:szCs w:val="22"/>
              </w:rPr>
            </w:pPr>
            <w:r w:rsidRPr="00AE6EDC">
              <w:rPr>
                <w:sz w:val="22"/>
                <w:szCs w:val="22"/>
              </w:rPr>
              <w:t>To work as a member of a designated team and to contribute positively to effective working relations within the school.</w:t>
            </w:r>
          </w:p>
        </w:tc>
      </w:tr>
      <w:tr w:rsidR="001A579B" w:rsidRPr="00222154" w14:paraId="2FF0DD53" w14:textId="77777777" w:rsidTr="008F37FD">
        <w:trPr>
          <w:cantSplit/>
        </w:trPr>
        <w:tc>
          <w:tcPr>
            <w:tcW w:w="2127" w:type="dxa"/>
          </w:tcPr>
          <w:p w14:paraId="0F718D60" w14:textId="77777777" w:rsidR="001A579B" w:rsidRPr="00AE6EDC" w:rsidRDefault="001A579B" w:rsidP="008F37FD">
            <w:pPr>
              <w:rPr>
                <w:b/>
                <w:sz w:val="22"/>
                <w:szCs w:val="22"/>
              </w:rPr>
            </w:pPr>
            <w:r w:rsidRPr="00AE6EDC">
              <w:rPr>
                <w:b/>
                <w:sz w:val="22"/>
                <w:szCs w:val="22"/>
              </w:rPr>
              <w:lastRenderedPageBreak/>
              <w:t>Quality Assurance:</w:t>
            </w:r>
          </w:p>
          <w:p w14:paraId="124952F3" w14:textId="77777777" w:rsidR="001A579B" w:rsidRPr="00AE6EDC" w:rsidRDefault="001A579B" w:rsidP="008F37FD">
            <w:pPr>
              <w:rPr>
                <w:b/>
                <w:sz w:val="22"/>
                <w:szCs w:val="22"/>
              </w:rPr>
            </w:pPr>
          </w:p>
          <w:p w14:paraId="21FFFB29" w14:textId="77777777" w:rsidR="001A579B" w:rsidRPr="00AE6EDC" w:rsidRDefault="001A579B" w:rsidP="008F37FD">
            <w:pPr>
              <w:rPr>
                <w:b/>
                <w:sz w:val="22"/>
                <w:szCs w:val="22"/>
              </w:rPr>
            </w:pPr>
          </w:p>
          <w:p w14:paraId="74532749" w14:textId="77777777" w:rsidR="001A579B" w:rsidRPr="00AE6EDC" w:rsidRDefault="001A579B" w:rsidP="008F37FD">
            <w:pPr>
              <w:rPr>
                <w:b/>
                <w:sz w:val="22"/>
                <w:szCs w:val="22"/>
              </w:rPr>
            </w:pPr>
          </w:p>
          <w:p w14:paraId="35172217" w14:textId="77777777" w:rsidR="001A579B" w:rsidRPr="00AE6EDC" w:rsidRDefault="001A579B" w:rsidP="008F37FD">
            <w:pPr>
              <w:rPr>
                <w:b/>
                <w:sz w:val="22"/>
                <w:szCs w:val="22"/>
              </w:rPr>
            </w:pPr>
          </w:p>
          <w:p w14:paraId="5383AEE3" w14:textId="77777777" w:rsidR="001A579B" w:rsidRPr="00AE6EDC" w:rsidRDefault="001A579B" w:rsidP="008F37FD">
            <w:pPr>
              <w:rPr>
                <w:b/>
                <w:sz w:val="22"/>
                <w:szCs w:val="22"/>
              </w:rPr>
            </w:pPr>
          </w:p>
          <w:p w14:paraId="7DD90ED5" w14:textId="77777777" w:rsidR="001A579B" w:rsidRPr="00AE6EDC" w:rsidRDefault="001A579B" w:rsidP="008F37FD">
            <w:pPr>
              <w:rPr>
                <w:b/>
                <w:sz w:val="22"/>
                <w:szCs w:val="22"/>
              </w:rPr>
            </w:pPr>
          </w:p>
          <w:p w14:paraId="0B1AEF74" w14:textId="77777777" w:rsidR="001A579B" w:rsidRPr="00AE6EDC" w:rsidRDefault="001A579B" w:rsidP="008F37FD">
            <w:pPr>
              <w:rPr>
                <w:b/>
                <w:sz w:val="22"/>
                <w:szCs w:val="22"/>
              </w:rPr>
            </w:pPr>
          </w:p>
        </w:tc>
        <w:tc>
          <w:tcPr>
            <w:tcW w:w="7797" w:type="dxa"/>
          </w:tcPr>
          <w:p w14:paraId="2360E22D" w14:textId="77777777" w:rsidR="001A579B" w:rsidRPr="00AE6EDC" w:rsidRDefault="001A579B" w:rsidP="001A579B">
            <w:pPr>
              <w:pStyle w:val="BodyTextIndent"/>
              <w:numPr>
                <w:ilvl w:val="0"/>
                <w:numId w:val="6"/>
              </w:numPr>
              <w:rPr>
                <w:rFonts w:asciiTheme="minorHAnsi" w:hAnsiTheme="minorHAnsi"/>
                <w:szCs w:val="22"/>
              </w:rPr>
            </w:pPr>
            <w:r w:rsidRPr="00AE6EDC">
              <w:rPr>
                <w:rFonts w:asciiTheme="minorHAnsi" w:hAnsiTheme="minorHAnsi"/>
                <w:szCs w:val="22"/>
              </w:rPr>
              <w:t>To help to implement school quality procedures and to adhere to those.</w:t>
            </w:r>
          </w:p>
          <w:p w14:paraId="56D19231" w14:textId="77777777" w:rsidR="001A579B" w:rsidRPr="00AE6EDC" w:rsidRDefault="001A579B" w:rsidP="001A579B">
            <w:pPr>
              <w:pStyle w:val="BodyTextIndent"/>
              <w:numPr>
                <w:ilvl w:val="0"/>
                <w:numId w:val="6"/>
              </w:numPr>
              <w:rPr>
                <w:rFonts w:asciiTheme="minorHAnsi" w:hAnsiTheme="minorHAnsi"/>
                <w:szCs w:val="22"/>
              </w:rPr>
            </w:pPr>
            <w:r w:rsidRPr="00AE6EDC">
              <w:rPr>
                <w:rFonts w:asciiTheme="minorHAnsi" w:hAnsiTheme="minorHAnsi"/>
                <w:szCs w:val="22"/>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40E24455" w14:textId="77777777" w:rsidR="001A579B" w:rsidRPr="00AE6EDC" w:rsidRDefault="001A579B" w:rsidP="001A579B">
            <w:pPr>
              <w:pStyle w:val="BodyTextIndent"/>
              <w:numPr>
                <w:ilvl w:val="0"/>
                <w:numId w:val="6"/>
              </w:numPr>
              <w:rPr>
                <w:rFonts w:asciiTheme="minorHAnsi" w:hAnsiTheme="minorHAnsi"/>
                <w:szCs w:val="22"/>
              </w:rPr>
            </w:pPr>
            <w:r w:rsidRPr="00AE6EDC">
              <w:rPr>
                <w:rFonts w:asciiTheme="minorHAnsi" w:hAnsiTheme="minorHAnsi"/>
                <w:szCs w:val="22"/>
              </w:rPr>
              <w:t>To review from time-to-time methods of teaching and programmes of work.</w:t>
            </w:r>
          </w:p>
          <w:p w14:paraId="43644540" w14:textId="77777777" w:rsidR="001A579B" w:rsidRPr="00AE6EDC" w:rsidRDefault="001A579B" w:rsidP="001A579B">
            <w:pPr>
              <w:pStyle w:val="BodyTextIndent"/>
              <w:numPr>
                <w:ilvl w:val="0"/>
                <w:numId w:val="6"/>
              </w:numPr>
              <w:rPr>
                <w:rFonts w:asciiTheme="minorHAnsi" w:hAnsiTheme="minorHAnsi"/>
                <w:szCs w:val="22"/>
              </w:rPr>
            </w:pPr>
            <w:r w:rsidRPr="00AE6EDC">
              <w:rPr>
                <w:rFonts w:asciiTheme="minorHAnsi" w:hAnsiTheme="minorHAnsi"/>
                <w:szCs w:val="22"/>
              </w:rPr>
              <w:t>To take part, as may be required, in the review, development and management of activities relating to the curriculum, organisation and pastoral functions of the school.</w:t>
            </w:r>
          </w:p>
          <w:p w14:paraId="78C16FF4" w14:textId="77777777" w:rsidR="001A579B" w:rsidRPr="00AE6EDC" w:rsidRDefault="001A579B" w:rsidP="008F37FD">
            <w:pPr>
              <w:pStyle w:val="BodyTextIndent"/>
              <w:ind w:left="360" w:firstLine="0"/>
              <w:rPr>
                <w:rFonts w:asciiTheme="minorHAnsi" w:hAnsiTheme="minorHAnsi"/>
                <w:szCs w:val="22"/>
              </w:rPr>
            </w:pPr>
          </w:p>
        </w:tc>
      </w:tr>
      <w:tr w:rsidR="001A579B" w:rsidRPr="00222154" w14:paraId="6B4E36DB" w14:textId="77777777" w:rsidTr="008F37FD">
        <w:trPr>
          <w:cantSplit/>
        </w:trPr>
        <w:tc>
          <w:tcPr>
            <w:tcW w:w="2127" w:type="dxa"/>
          </w:tcPr>
          <w:p w14:paraId="46679264" w14:textId="77777777" w:rsidR="001A579B" w:rsidRPr="00AE6EDC" w:rsidRDefault="001A579B" w:rsidP="008F37FD">
            <w:pPr>
              <w:rPr>
                <w:b/>
                <w:sz w:val="22"/>
                <w:szCs w:val="22"/>
              </w:rPr>
            </w:pPr>
            <w:r w:rsidRPr="00AE6EDC">
              <w:rPr>
                <w:b/>
                <w:sz w:val="22"/>
                <w:szCs w:val="22"/>
              </w:rPr>
              <w:t>Management Information:</w:t>
            </w:r>
          </w:p>
          <w:p w14:paraId="0E67ECFC" w14:textId="77777777" w:rsidR="001A579B" w:rsidRPr="00AE6EDC" w:rsidRDefault="001A579B" w:rsidP="008F37FD">
            <w:pPr>
              <w:rPr>
                <w:b/>
                <w:sz w:val="22"/>
                <w:szCs w:val="22"/>
              </w:rPr>
            </w:pPr>
          </w:p>
          <w:p w14:paraId="43FB2D2E" w14:textId="77777777" w:rsidR="001A579B" w:rsidRPr="00AE6EDC" w:rsidRDefault="001A579B" w:rsidP="008F37FD">
            <w:pPr>
              <w:rPr>
                <w:b/>
                <w:sz w:val="22"/>
                <w:szCs w:val="22"/>
              </w:rPr>
            </w:pPr>
          </w:p>
        </w:tc>
        <w:tc>
          <w:tcPr>
            <w:tcW w:w="7797" w:type="dxa"/>
          </w:tcPr>
          <w:p w14:paraId="160108F1" w14:textId="77777777" w:rsidR="001A579B" w:rsidRPr="00AE6EDC" w:rsidRDefault="001A579B" w:rsidP="001A579B">
            <w:pPr>
              <w:pStyle w:val="BodyTextIndent"/>
              <w:numPr>
                <w:ilvl w:val="0"/>
                <w:numId w:val="7"/>
              </w:numPr>
              <w:rPr>
                <w:rFonts w:asciiTheme="minorHAnsi" w:hAnsiTheme="minorHAnsi"/>
                <w:szCs w:val="22"/>
              </w:rPr>
            </w:pPr>
            <w:r w:rsidRPr="00AE6EDC">
              <w:rPr>
                <w:rFonts w:asciiTheme="minorHAnsi" w:hAnsiTheme="minorHAnsi"/>
                <w:szCs w:val="22"/>
              </w:rPr>
              <w:t>To maintain appropriate records and to provide relevant accurate and up-to-date information for SIMS.net, registers, etc.</w:t>
            </w:r>
          </w:p>
          <w:p w14:paraId="40C0C71D" w14:textId="77777777" w:rsidR="001A579B" w:rsidRPr="00AE6EDC" w:rsidRDefault="001A579B" w:rsidP="001A579B">
            <w:pPr>
              <w:pStyle w:val="BodyTextIndent"/>
              <w:numPr>
                <w:ilvl w:val="0"/>
                <w:numId w:val="7"/>
              </w:numPr>
              <w:rPr>
                <w:rFonts w:asciiTheme="minorHAnsi" w:hAnsiTheme="minorHAnsi"/>
                <w:szCs w:val="22"/>
              </w:rPr>
            </w:pPr>
            <w:r w:rsidRPr="00AE6EDC">
              <w:rPr>
                <w:rFonts w:asciiTheme="minorHAnsi" w:hAnsiTheme="minorHAnsi"/>
                <w:szCs w:val="22"/>
              </w:rPr>
              <w:t>To complete the relevant documentation to assist in the tracking of students.</w:t>
            </w:r>
          </w:p>
          <w:p w14:paraId="3EA37AE7" w14:textId="77777777" w:rsidR="001A579B" w:rsidRPr="00AE6EDC" w:rsidRDefault="001A579B" w:rsidP="001A579B">
            <w:pPr>
              <w:pStyle w:val="BodyTextIndent"/>
              <w:numPr>
                <w:ilvl w:val="0"/>
                <w:numId w:val="7"/>
              </w:numPr>
              <w:rPr>
                <w:rFonts w:asciiTheme="minorHAnsi" w:hAnsiTheme="minorHAnsi"/>
                <w:szCs w:val="22"/>
              </w:rPr>
            </w:pPr>
            <w:r w:rsidRPr="00AE6EDC">
              <w:rPr>
                <w:rFonts w:asciiTheme="minorHAnsi" w:hAnsiTheme="minorHAnsi"/>
                <w:szCs w:val="22"/>
              </w:rPr>
              <w:t>To track student progress and use information to inform teaching and learning.</w:t>
            </w:r>
          </w:p>
          <w:p w14:paraId="20AEC1D1" w14:textId="77777777" w:rsidR="001A579B" w:rsidRPr="00AE6EDC" w:rsidRDefault="001A579B" w:rsidP="008F37FD">
            <w:pPr>
              <w:pStyle w:val="BodyTextIndent"/>
              <w:ind w:left="360" w:firstLine="0"/>
              <w:rPr>
                <w:rFonts w:asciiTheme="minorHAnsi" w:hAnsiTheme="minorHAnsi"/>
                <w:szCs w:val="22"/>
              </w:rPr>
            </w:pPr>
          </w:p>
        </w:tc>
      </w:tr>
      <w:tr w:rsidR="001A579B" w:rsidRPr="00222154" w14:paraId="3C2A1E2A" w14:textId="77777777" w:rsidTr="008F37FD">
        <w:trPr>
          <w:cantSplit/>
        </w:trPr>
        <w:tc>
          <w:tcPr>
            <w:tcW w:w="2127" w:type="dxa"/>
          </w:tcPr>
          <w:p w14:paraId="329B57C9" w14:textId="77777777" w:rsidR="001A579B" w:rsidRPr="00AE6EDC" w:rsidRDefault="001A579B" w:rsidP="008F37FD">
            <w:pPr>
              <w:rPr>
                <w:b/>
                <w:sz w:val="22"/>
                <w:szCs w:val="22"/>
              </w:rPr>
            </w:pPr>
            <w:r w:rsidRPr="00AE6EDC">
              <w:rPr>
                <w:b/>
                <w:sz w:val="22"/>
                <w:szCs w:val="22"/>
              </w:rPr>
              <w:t>Communications:</w:t>
            </w:r>
          </w:p>
          <w:p w14:paraId="0C8386F9" w14:textId="77777777" w:rsidR="001A579B" w:rsidRPr="00AE6EDC" w:rsidRDefault="001A579B" w:rsidP="008F37FD">
            <w:pPr>
              <w:rPr>
                <w:b/>
                <w:sz w:val="22"/>
                <w:szCs w:val="22"/>
              </w:rPr>
            </w:pPr>
          </w:p>
          <w:p w14:paraId="2CDDC6D7" w14:textId="77777777" w:rsidR="001A579B" w:rsidRPr="00AE6EDC" w:rsidRDefault="001A579B" w:rsidP="008F37FD">
            <w:pPr>
              <w:rPr>
                <w:b/>
                <w:sz w:val="22"/>
                <w:szCs w:val="22"/>
              </w:rPr>
            </w:pPr>
          </w:p>
          <w:p w14:paraId="5321EB6A" w14:textId="77777777" w:rsidR="001A579B" w:rsidRPr="00AE6EDC" w:rsidRDefault="001A579B" w:rsidP="008F37FD">
            <w:pPr>
              <w:rPr>
                <w:b/>
                <w:sz w:val="22"/>
                <w:szCs w:val="22"/>
              </w:rPr>
            </w:pPr>
          </w:p>
        </w:tc>
        <w:tc>
          <w:tcPr>
            <w:tcW w:w="7797" w:type="dxa"/>
          </w:tcPr>
          <w:p w14:paraId="57511C05" w14:textId="77777777" w:rsidR="001A579B" w:rsidRPr="00AE6EDC" w:rsidRDefault="001A579B" w:rsidP="001A579B">
            <w:pPr>
              <w:pStyle w:val="BodyTextIndent"/>
              <w:numPr>
                <w:ilvl w:val="0"/>
                <w:numId w:val="8"/>
              </w:numPr>
              <w:rPr>
                <w:rFonts w:asciiTheme="minorHAnsi" w:hAnsiTheme="minorHAnsi"/>
                <w:szCs w:val="22"/>
              </w:rPr>
            </w:pPr>
            <w:r w:rsidRPr="00AE6EDC">
              <w:rPr>
                <w:rFonts w:asciiTheme="minorHAnsi" w:hAnsiTheme="minorHAnsi"/>
                <w:szCs w:val="22"/>
              </w:rPr>
              <w:t>To communicate effectively with the parents of students as appropriate.</w:t>
            </w:r>
          </w:p>
          <w:p w14:paraId="5DACD5D7" w14:textId="77777777" w:rsidR="001A579B" w:rsidRPr="00AE6EDC" w:rsidRDefault="001A579B" w:rsidP="001A579B">
            <w:pPr>
              <w:pStyle w:val="BodyTextIndent"/>
              <w:numPr>
                <w:ilvl w:val="0"/>
                <w:numId w:val="8"/>
              </w:numPr>
              <w:rPr>
                <w:rFonts w:asciiTheme="minorHAnsi" w:hAnsiTheme="minorHAnsi"/>
                <w:szCs w:val="22"/>
              </w:rPr>
            </w:pPr>
            <w:r w:rsidRPr="00AE6EDC">
              <w:rPr>
                <w:rFonts w:asciiTheme="minorHAnsi" w:hAnsiTheme="minorHAnsi"/>
                <w:szCs w:val="22"/>
              </w:rPr>
              <w:t>Where appropriate, to communicate and co-operate with persons or bodies outside the school.</w:t>
            </w:r>
          </w:p>
          <w:p w14:paraId="4A9473C5" w14:textId="77777777" w:rsidR="001A579B" w:rsidRPr="00AE6EDC" w:rsidRDefault="001A579B" w:rsidP="001A579B">
            <w:pPr>
              <w:pStyle w:val="BodyTextIndent"/>
              <w:numPr>
                <w:ilvl w:val="0"/>
                <w:numId w:val="8"/>
              </w:numPr>
              <w:rPr>
                <w:rFonts w:asciiTheme="minorHAnsi" w:hAnsiTheme="minorHAnsi"/>
                <w:szCs w:val="22"/>
              </w:rPr>
            </w:pPr>
            <w:r w:rsidRPr="00AE6EDC">
              <w:rPr>
                <w:rFonts w:asciiTheme="minorHAnsi" w:hAnsiTheme="minorHAnsi"/>
                <w:szCs w:val="22"/>
              </w:rPr>
              <w:t>To follow agreed policies for communications in the school.</w:t>
            </w:r>
          </w:p>
        </w:tc>
      </w:tr>
      <w:tr w:rsidR="001A579B" w:rsidRPr="00222154" w14:paraId="6D1BBEE0" w14:textId="77777777" w:rsidTr="008F37FD">
        <w:trPr>
          <w:cantSplit/>
        </w:trPr>
        <w:tc>
          <w:tcPr>
            <w:tcW w:w="2127" w:type="dxa"/>
          </w:tcPr>
          <w:p w14:paraId="36D403AE" w14:textId="77777777" w:rsidR="001A579B" w:rsidRPr="00AE6EDC" w:rsidRDefault="001A579B" w:rsidP="008F37FD">
            <w:pPr>
              <w:rPr>
                <w:b/>
                <w:sz w:val="22"/>
                <w:szCs w:val="22"/>
              </w:rPr>
            </w:pPr>
            <w:r w:rsidRPr="00AE6EDC">
              <w:rPr>
                <w:b/>
                <w:sz w:val="22"/>
                <w:szCs w:val="22"/>
              </w:rPr>
              <w:t>Marketing and Liaison:</w:t>
            </w:r>
          </w:p>
          <w:p w14:paraId="7E9DFC8E" w14:textId="77777777" w:rsidR="001A579B" w:rsidRPr="00AE6EDC" w:rsidRDefault="001A579B" w:rsidP="008F37FD">
            <w:pPr>
              <w:rPr>
                <w:b/>
                <w:sz w:val="22"/>
                <w:szCs w:val="22"/>
              </w:rPr>
            </w:pPr>
          </w:p>
          <w:p w14:paraId="0DEEC555" w14:textId="77777777" w:rsidR="001A579B" w:rsidRPr="00AE6EDC" w:rsidRDefault="001A579B" w:rsidP="008F37FD">
            <w:pPr>
              <w:rPr>
                <w:b/>
                <w:sz w:val="22"/>
                <w:szCs w:val="22"/>
              </w:rPr>
            </w:pPr>
          </w:p>
          <w:p w14:paraId="1C14F72B" w14:textId="77777777" w:rsidR="001A579B" w:rsidRPr="00AE6EDC" w:rsidRDefault="001A579B" w:rsidP="008F37FD">
            <w:pPr>
              <w:rPr>
                <w:b/>
                <w:sz w:val="22"/>
                <w:szCs w:val="22"/>
              </w:rPr>
            </w:pPr>
          </w:p>
        </w:tc>
        <w:tc>
          <w:tcPr>
            <w:tcW w:w="7797" w:type="dxa"/>
          </w:tcPr>
          <w:p w14:paraId="6B5AE351" w14:textId="77777777" w:rsidR="001A579B" w:rsidRPr="00AE6EDC" w:rsidRDefault="001A579B" w:rsidP="001A579B">
            <w:pPr>
              <w:pStyle w:val="BodyTextIndent"/>
              <w:numPr>
                <w:ilvl w:val="0"/>
                <w:numId w:val="8"/>
              </w:numPr>
              <w:rPr>
                <w:rFonts w:asciiTheme="minorHAnsi" w:hAnsiTheme="minorHAnsi"/>
                <w:szCs w:val="22"/>
              </w:rPr>
            </w:pPr>
            <w:r w:rsidRPr="00AE6EDC">
              <w:rPr>
                <w:rFonts w:asciiTheme="minorHAnsi" w:hAnsiTheme="minorHAnsi"/>
                <w:szCs w:val="22"/>
              </w:rPr>
              <w:t>To take part in marketing and liaison activities such as Open Evenings; Parents Evenings; Review days and liaison events with partner schools.</w:t>
            </w:r>
          </w:p>
          <w:p w14:paraId="18CF8B32" w14:textId="77777777" w:rsidR="001A579B" w:rsidRPr="00AE6EDC" w:rsidRDefault="001A579B" w:rsidP="001A579B">
            <w:pPr>
              <w:pStyle w:val="BodyTextIndent"/>
              <w:numPr>
                <w:ilvl w:val="0"/>
                <w:numId w:val="8"/>
              </w:numPr>
              <w:rPr>
                <w:rFonts w:asciiTheme="minorHAnsi" w:hAnsiTheme="minorHAnsi"/>
                <w:szCs w:val="22"/>
              </w:rPr>
            </w:pPr>
            <w:r w:rsidRPr="00AE6EDC">
              <w:rPr>
                <w:rFonts w:asciiTheme="minorHAnsi" w:hAnsiTheme="minorHAnsi"/>
                <w:szCs w:val="22"/>
              </w:rPr>
              <w:t>To contribute to the development of effective subject links with external agencies.</w:t>
            </w:r>
          </w:p>
        </w:tc>
      </w:tr>
      <w:tr w:rsidR="001A579B" w:rsidRPr="00222154" w14:paraId="6296AED7" w14:textId="77777777" w:rsidTr="008F37FD">
        <w:trPr>
          <w:cantSplit/>
        </w:trPr>
        <w:tc>
          <w:tcPr>
            <w:tcW w:w="2127" w:type="dxa"/>
          </w:tcPr>
          <w:p w14:paraId="5C767CAD" w14:textId="77777777" w:rsidR="001A579B" w:rsidRPr="00AE6EDC" w:rsidRDefault="001A579B" w:rsidP="008F37FD">
            <w:pPr>
              <w:rPr>
                <w:b/>
                <w:sz w:val="22"/>
                <w:szCs w:val="22"/>
              </w:rPr>
            </w:pPr>
            <w:r w:rsidRPr="00AE6EDC">
              <w:rPr>
                <w:b/>
                <w:sz w:val="22"/>
                <w:szCs w:val="22"/>
              </w:rPr>
              <w:t>Pastoral System:</w:t>
            </w:r>
          </w:p>
          <w:p w14:paraId="4899E8DE" w14:textId="77777777" w:rsidR="001A579B" w:rsidRPr="00AE6EDC" w:rsidRDefault="001A579B" w:rsidP="008F37FD">
            <w:pPr>
              <w:rPr>
                <w:b/>
                <w:sz w:val="22"/>
                <w:szCs w:val="22"/>
              </w:rPr>
            </w:pPr>
          </w:p>
          <w:p w14:paraId="53875554" w14:textId="77777777" w:rsidR="001A579B" w:rsidRPr="00AE6EDC" w:rsidRDefault="001A579B" w:rsidP="008F37FD">
            <w:pPr>
              <w:rPr>
                <w:b/>
                <w:sz w:val="22"/>
                <w:szCs w:val="22"/>
              </w:rPr>
            </w:pPr>
          </w:p>
          <w:p w14:paraId="09E158B4" w14:textId="77777777" w:rsidR="001A579B" w:rsidRPr="00AE6EDC" w:rsidRDefault="001A579B" w:rsidP="008F37FD">
            <w:pPr>
              <w:rPr>
                <w:b/>
                <w:sz w:val="22"/>
                <w:szCs w:val="22"/>
              </w:rPr>
            </w:pPr>
          </w:p>
          <w:p w14:paraId="2514950F" w14:textId="77777777" w:rsidR="001A579B" w:rsidRPr="00AE6EDC" w:rsidRDefault="001A579B" w:rsidP="008F37FD">
            <w:pPr>
              <w:rPr>
                <w:b/>
                <w:sz w:val="22"/>
                <w:szCs w:val="22"/>
              </w:rPr>
            </w:pPr>
          </w:p>
          <w:p w14:paraId="21A7259C" w14:textId="77777777" w:rsidR="001A579B" w:rsidRPr="00AE6EDC" w:rsidRDefault="001A579B" w:rsidP="008F37FD">
            <w:pPr>
              <w:rPr>
                <w:b/>
                <w:sz w:val="22"/>
                <w:szCs w:val="22"/>
              </w:rPr>
            </w:pPr>
          </w:p>
          <w:p w14:paraId="245A9E40" w14:textId="77777777" w:rsidR="001A579B" w:rsidRPr="00AE6EDC" w:rsidRDefault="001A579B" w:rsidP="008F37FD">
            <w:pPr>
              <w:rPr>
                <w:b/>
                <w:sz w:val="22"/>
                <w:szCs w:val="22"/>
              </w:rPr>
            </w:pPr>
          </w:p>
        </w:tc>
        <w:tc>
          <w:tcPr>
            <w:tcW w:w="7797" w:type="dxa"/>
          </w:tcPr>
          <w:p w14:paraId="4375C927"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be a Form Tutor to an assigned group of students, delivering interventions based on learning needs.</w:t>
            </w:r>
          </w:p>
          <w:p w14:paraId="18B2B716"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promote the general progress and well-being of individual students and of the Form Tutor Group as a whole.</w:t>
            </w:r>
          </w:p>
          <w:p w14:paraId="1B267946"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liaise with a Pastoral Leader to ensure the implementation of the school’s Pastoral System.</w:t>
            </w:r>
          </w:p>
          <w:p w14:paraId="2E072156"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register students, accompany them to assemblies, encourage their full attendance at all lessons and their participation in other aspects of school life.</w:t>
            </w:r>
          </w:p>
        </w:tc>
      </w:tr>
      <w:tr w:rsidR="001A579B" w:rsidRPr="00222154" w14:paraId="11B6BFE3" w14:textId="77777777" w:rsidTr="008F37FD">
        <w:trPr>
          <w:cantSplit/>
        </w:trPr>
        <w:tc>
          <w:tcPr>
            <w:tcW w:w="2127" w:type="dxa"/>
          </w:tcPr>
          <w:p w14:paraId="49BE5CB3" w14:textId="77777777" w:rsidR="001A579B" w:rsidRPr="00AE6EDC" w:rsidRDefault="001A579B" w:rsidP="008F37FD">
            <w:pPr>
              <w:rPr>
                <w:b/>
                <w:sz w:val="22"/>
                <w:szCs w:val="22"/>
              </w:rPr>
            </w:pPr>
            <w:r w:rsidRPr="00AE6EDC">
              <w:rPr>
                <w:b/>
                <w:sz w:val="22"/>
                <w:szCs w:val="22"/>
              </w:rPr>
              <w:t>Teaching:</w:t>
            </w:r>
          </w:p>
          <w:p w14:paraId="26F71CC4" w14:textId="77777777" w:rsidR="001A579B" w:rsidRPr="00AE6EDC" w:rsidRDefault="001A579B" w:rsidP="008F37FD">
            <w:pPr>
              <w:rPr>
                <w:b/>
                <w:sz w:val="22"/>
                <w:szCs w:val="22"/>
              </w:rPr>
            </w:pPr>
          </w:p>
          <w:p w14:paraId="71174798" w14:textId="77777777" w:rsidR="001A579B" w:rsidRPr="00AE6EDC" w:rsidRDefault="001A579B" w:rsidP="008F37FD">
            <w:pPr>
              <w:rPr>
                <w:b/>
                <w:sz w:val="22"/>
                <w:szCs w:val="22"/>
              </w:rPr>
            </w:pPr>
          </w:p>
          <w:p w14:paraId="25227B7F" w14:textId="77777777" w:rsidR="001A579B" w:rsidRPr="00AE6EDC" w:rsidRDefault="001A579B" w:rsidP="008F37FD">
            <w:pPr>
              <w:rPr>
                <w:b/>
                <w:sz w:val="22"/>
                <w:szCs w:val="22"/>
              </w:rPr>
            </w:pPr>
          </w:p>
          <w:p w14:paraId="36E8728E" w14:textId="77777777" w:rsidR="001A579B" w:rsidRPr="00AE6EDC" w:rsidRDefault="001A579B" w:rsidP="008F37FD">
            <w:pPr>
              <w:rPr>
                <w:b/>
                <w:sz w:val="22"/>
                <w:szCs w:val="22"/>
              </w:rPr>
            </w:pPr>
          </w:p>
          <w:p w14:paraId="0E7F8D00" w14:textId="77777777" w:rsidR="001A579B" w:rsidRPr="00AE6EDC" w:rsidRDefault="001A579B" w:rsidP="008F37FD">
            <w:pPr>
              <w:rPr>
                <w:b/>
                <w:sz w:val="22"/>
                <w:szCs w:val="22"/>
              </w:rPr>
            </w:pPr>
          </w:p>
          <w:p w14:paraId="4E51038E" w14:textId="77777777" w:rsidR="001A579B" w:rsidRPr="00AE6EDC" w:rsidRDefault="001A579B" w:rsidP="008F37FD">
            <w:pPr>
              <w:rPr>
                <w:b/>
                <w:sz w:val="22"/>
                <w:szCs w:val="22"/>
              </w:rPr>
            </w:pPr>
          </w:p>
          <w:p w14:paraId="15022E2A" w14:textId="77777777" w:rsidR="001A579B" w:rsidRPr="00AE6EDC" w:rsidRDefault="001A579B" w:rsidP="008F37FD">
            <w:pPr>
              <w:rPr>
                <w:b/>
                <w:sz w:val="22"/>
                <w:szCs w:val="22"/>
              </w:rPr>
            </w:pPr>
          </w:p>
          <w:p w14:paraId="0FB1B0FE" w14:textId="77777777" w:rsidR="001A579B" w:rsidRPr="00AE6EDC" w:rsidRDefault="001A579B" w:rsidP="008F37FD">
            <w:pPr>
              <w:rPr>
                <w:b/>
                <w:sz w:val="22"/>
                <w:szCs w:val="22"/>
              </w:rPr>
            </w:pPr>
          </w:p>
          <w:p w14:paraId="2EDFA870" w14:textId="77777777" w:rsidR="001A579B" w:rsidRPr="00AE6EDC" w:rsidRDefault="001A579B" w:rsidP="008F37FD">
            <w:pPr>
              <w:rPr>
                <w:b/>
                <w:sz w:val="22"/>
                <w:szCs w:val="22"/>
              </w:rPr>
            </w:pPr>
          </w:p>
          <w:p w14:paraId="554D91F3" w14:textId="77777777" w:rsidR="001A579B" w:rsidRPr="00AE6EDC" w:rsidRDefault="001A579B" w:rsidP="008F37FD">
            <w:pPr>
              <w:rPr>
                <w:b/>
                <w:sz w:val="22"/>
                <w:szCs w:val="22"/>
              </w:rPr>
            </w:pPr>
          </w:p>
          <w:p w14:paraId="1BE4F923" w14:textId="77777777" w:rsidR="001A579B" w:rsidRPr="00AE6EDC" w:rsidRDefault="001A579B" w:rsidP="008F37FD">
            <w:pPr>
              <w:rPr>
                <w:b/>
                <w:sz w:val="22"/>
                <w:szCs w:val="22"/>
              </w:rPr>
            </w:pPr>
          </w:p>
          <w:p w14:paraId="3A366FBC" w14:textId="77777777" w:rsidR="001A579B" w:rsidRPr="00AE6EDC" w:rsidRDefault="001A579B" w:rsidP="008F37FD">
            <w:pPr>
              <w:rPr>
                <w:b/>
                <w:sz w:val="22"/>
                <w:szCs w:val="22"/>
              </w:rPr>
            </w:pPr>
          </w:p>
          <w:p w14:paraId="556945BA" w14:textId="77777777" w:rsidR="001A579B" w:rsidRPr="00AE6EDC" w:rsidRDefault="001A579B" w:rsidP="008F37FD">
            <w:pPr>
              <w:rPr>
                <w:b/>
                <w:sz w:val="22"/>
                <w:szCs w:val="22"/>
              </w:rPr>
            </w:pPr>
          </w:p>
          <w:p w14:paraId="42A4E6E2" w14:textId="77777777" w:rsidR="001A579B" w:rsidRPr="00AE6EDC" w:rsidRDefault="001A579B" w:rsidP="008F37FD">
            <w:pPr>
              <w:rPr>
                <w:b/>
                <w:sz w:val="22"/>
                <w:szCs w:val="22"/>
              </w:rPr>
            </w:pPr>
          </w:p>
          <w:p w14:paraId="4B3A3EAC" w14:textId="77777777" w:rsidR="001A579B" w:rsidRPr="00AE6EDC" w:rsidRDefault="001A579B" w:rsidP="008F37FD">
            <w:pPr>
              <w:rPr>
                <w:b/>
                <w:sz w:val="22"/>
                <w:szCs w:val="22"/>
              </w:rPr>
            </w:pPr>
          </w:p>
          <w:p w14:paraId="14832CC5" w14:textId="77777777" w:rsidR="001A579B" w:rsidRPr="00AE6EDC" w:rsidRDefault="001A579B" w:rsidP="008F37FD">
            <w:pPr>
              <w:rPr>
                <w:b/>
                <w:sz w:val="22"/>
                <w:szCs w:val="22"/>
              </w:rPr>
            </w:pPr>
          </w:p>
          <w:p w14:paraId="075944B5" w14:textId="77777777" w:rsidR="001A579B" w:rsidRPr="00AE6EDC" w:rsidRDefault="001A579B" w:rsidP="008F37FD">
            <w:pPr>
              <w:rPr>
                <w:b/>
                <w:sz w:val="22"/>
                <w:szCs w:val="22"/>
              </w:rPr>
            </w:pPr>
          </w:p>
          <w:p w14:paraId="06AD7DA5" w14:textId="77777777" w:rsidR="001A579B" w:rsidRPr="00AE6EDC" w:rsidRDefault="001A579B" w:rsidP="008F37FD">
            <w:pPr>
              <w:rPr>
                <w:b/>
                <w:sz w:val="22"/>
                <w:szCs w:val="22"/>
              </w:rPr>
            </w:pPr>
          </w:p>
        </w:tc>
        <w:tc>
          <w:tcPr>
            <w:tcW w:w="7797" w:type="dxa"/>
          </w:tcPr>
          <w:p w14:paraId="48B9C4A9" w14:textId="77777777" w:rsidR="001A579B" w:rsidRPr="00AE6EDC" w:rsidRDefault="001A579B" w:rsidP="008F37FD">
            <w:pPr>
              <w:pStyle w:val="BodyTextIndent"/>
              <w:ind w:left="0" w:firstLine="0"/>
              <w:rPr>
                <w:rFonts w:asciiTheme="minorHAnsi" w:hAnsiTheme="minorHAnsi"/>
                <w:szCs w:val="22"/>
              </w:rPr>
            </w:pPr>
          </w:p>
          <w:p w14:paraId="19BA5732"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evaluate and monitor the progress of students and keep up-to-date student records as may be required.</w:t>
            </w:r>
          </w:p>
          <w:p w14:paraId="1CAFDDCD"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contribute to the preparation of Action Plans and progress files and other reports.</w:t>
            </w:r>
          </w:p>
          <w:p w14:paraId="21DCC3A3"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alert the appropriate staff to problems experienced by students and to make recommendations as to how these may be resolved.</w:t>
            </w:r>
          </w:p>
          <w:p w14:paraId="2D4A069A"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communicate as appropriate, with the parents of students and with persons or bodies outside the school concerned with the welfare of individual students, after consultation with the appropriate staff</w:t>
            </w:r>
          </w:p>
          <w:p w14:paraId="0BEC193E"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contribute to PSHE, Citizenship and Enterprise according to school policy</w:t>
            </w:r>
          </w:p>
          <w:p w14:paraId="7B910416"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apply the Behaviour management systems so that effective learning can take place.</w:t>
            </w:r>
          </w:p>
          <w:p w14:paraId="0556B269"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teach students according to their educational needs, including the setting and marking of work to be carried out by the student in school and elsewhere.</w:t>
            </w:r>
          </w:p>
          <w:p w14:paraId="6A0727B4"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assess, record and report on the attendance, progress, development and attainment of students and to keep such records as are required.</w:t>
            </w:r>
          </w:p>
          <w:p w14:paraId="2F8B221F"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provide, or contribute to, oral and written assessments, reports and references relating to individual students and groups of students.</w:t>
            </w:r>
          </w:p>
          <w:p w14:paraId="07A8D129"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ensure that ICT, Literacy, Numeracy and school subject specialism(s) are reflected in the teaching/learning experience of students</w:t>
            </w:r>
          </w:p>
          <w:p w14:paraId="726CD9D3"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undertake a designated programme of teaching.</w:t>
            </w:r>
          </w:p>
          <w:p w14:paraId="54ED5BE0"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ensure a high-quality learning experience for students which meets internal and external quality standards.</w:t>
            </w:r>
          </w:p>
          <w:p w14:paraId="30EA93B1" w14:textId="77777777" w:rsidR="001A579B" w:rsidRPr="00AE6EDC" w:rsidRDefault="001A579B" w:rsidP="001A579B">
            <w:pPr>
              <w:pStyle w:val="BodyTextIndent"/>
              <w:numPr>
                <w:ilvl w:val="0"/>
                <w:numId w:val="9"/>
              </w:numPr>
              <w:rPr>
                <w:rFonts w:asciiTheme="minorHAnsi" w:hAnsiTheme="minorHAnsi"/>
                <w:szCs w:val="22"/>
              </w:rPr>
            </w:pPr>
            <w:r w:rsidRPr="00AE6EDC">
              <w:rPr>
                <w:rFonts w:asciiTheme="minorHAnsi" w:hAnsiTheme="minorHAnsi"/>
                <w:szCs w:val="22"/>
              </w:rPr>
              <w:t>To prepare and update subject materials.</w:t>
            </w:r>
          </w:p>
          <w:p w14:paraId="3230B5AF" w14:textId="77777777" w:rsidR="001A579B" w:rsidRPr="00AE6EDC" w:rsidRDefault="001A579B" w:rsidP="008F37FD">
            <w:pPr>
              <w:pStyle w:val="BodyTextIndent"/>
              <w:ind w:left="360" w:firstLine="0"/>
              <w:rPr>
                <w:rFonts w:asciiTheme="minorHAnsi" w:hAnsiTheme="minorHAnsi"/>
                <w:szCs w:val="22"/>
              </w:rPr>
            </w:pPr>
          </w:p>
        </w:tc>
      </w:tr>
      <w:tr w:rsidR="001A579B" w:rsidRPr="00222154" w14:paraId="0A203C48" w14:textId="77777777" w:rsidTr="008F37FD">
        <w:trPr>
          <w:cantSplit/>
          <w:trHeight w:val="1833"/>
        </w:trPr>
        <w:tc>
          <w:tcPr>
            <w:tcW w:w="2127" w:type="dxa"/>
          </w:tcPr>
          <w:p w14:paraId="2AEC1B9E" w14:textId="77777777" w:rsidR="001A579B" w:rsidRPr="00AE6EDC" w:rsidRDefault="001A579B" w:rsidP="008F37FD">
            <w:pPr>
              <w:rPr>
                <w:b/>
                <w:sz w:val="22"/>
                <w:szCs w:val="22"/>
              </w:rPr>
            </w:pPr>
          </w:p>
        </w:tc>
        <w:tc>
          <w:tcPr>
            <w:tcW w:w="7797" w:type="dxa"/>
          </w:tcPr>
          <w:p w14:paraId="3EEC400F" w14:textId="77777777" w:rsidR="001A579B" w:rsidRPr="00AE6EDC" w:rsidRDefault="001A579B" w:rsidP="008F37FD">
            <w:pPr>
              <w:pStyle w:val="BodyTextIndent"/>
              <w:ind w:left="0" w:firstLine="0"/>
              <w:rPr>
                <w:rFonts w:asciiTheme="minorHAnsi" w:hAnsiTheme="minorHAnsi"/>
                <w:szCs w:val="22"/>
              </w:rPr>
            </w:pPr>
          </w:p>
          <w:p w14:paraId="08625A1E" w14:textId="77777777" w:rsidR="001A579B" w:rsidRPr="00AE6EDC" w:rsidRDefault="001A579B" w:rsidP="001A579B">
            <w:pPr>
              <w:pStyle w:val="BodyTextIndent"/>
              <w:numPr>
                <w:ilvl w:val="0"/>
                <w:numId w:val="10"/>
              </w:numPr>
              <w:rPr>
                <w:rFonts w:asciiTheme="minorHAnsi" w:hAnsiTheme="minorHAnsi"/>
                <w:szCs w:val="22"/>
              </w:rPr>
            </w:pPr>
            <w:r w:rsidRPr="00AE6EDC">
              <w:rPr>
                <w:rFonts w:asciiTheme="minorHAnsi" w:hAnsiTheme="minorHAnsi"/>
                <w:szCs w:val="22"/>
              </w:rPr>
              <w:t>To maintain discipline in accordance with the school’s procedures, and to encourage good practice with regard to punctuality, behaviour, standards of work and homework.</w:t>
            </w:r>
          </w:p>
          <w:p w14:paraId="4027DC22" w14:textId="77777777" w:rsidR="001A579B" w:rsidRPr="00AE6EDC" w:rsidRDefault="001A579B" w:rsidP="001A579B">
            <w:pPr>
              <w:pStyle w:val="BodyTextIndent"/>
              <w:numPr>
                <w:ilvl w:val="0"/>
                <w:numId w:val="10"/>
              </w:numPr>
              <w:rPr>
                <w:rFonts w:asciiTheme="minorHAnsi" w:hAnsiTheme="minorHAnsi"/>
                <w:szCs w:val="22"/>
              </w:rPr>
            </w:pPr>
            <w:r w:rsidRPr="00AE6EDC">
              <w:rPr>
                <w:rFonts w:asciiTheme="minorHAnsi" w:hAnsiTheme="minorHAnsi"/>
                <w:szCs w:val="22"/>
              </w:rPr>
              <w:t>To undertake assessment of students as requested by external examination bodies, departmental and school procedures.</w:t>
            </w:r>
          </w:p>
          <w:p w14:paraId="4C8668E9" w14:textId="77777777" w:rsidR="001A579B" w:rsidRPr="00AE6EDC" w:rsidRDefault="001A579B" w:rsidP="001A579B">
            <w:pPr>
              <w:pStyle w:val="BodyTextIndent"/>
              <w:numPr>
                <w:ilvl w:val="0"/>
                <w:numId w:val="10"/>
              </w:numPr>
              <w:rPr>
                <w:rFonts w:asciiTheme="minorHAnsi" w:hAnsiTheme="minorHAnsi"/>
                <w:szCs w:val="22"/>
              </w:rPr>
            </w:pPr>
            <w:r w:rsidRPr="00AE6EDC">
              <w:rPr>
                <w:rFonts w:asciiTheme="minorHAnsi" w:hAnsiTheme="minorHAnsi"/>
                <w:szCs w:val="22"/>
              </w:rPr>
              <w:t>To mark, grade and give written/verbal and diagnostic feedback as required.</w:t>
            </w:r>
          </w:p>
          <w:p w14:paraId="7D5106A7" w14:textId="77777777" w:rsidR="00F64638" w:rsidRPr="00AE6EDC" w:rsidRDefault="00F64638" w:rsidP="00F64638">
            <w:pPr>
              <w:pStyle w:val="BodyTextIndent"/>
              <w:rPr>
                <w:rFonts w:asciiTheme="minorHAnsi" w:hAnsiTheme="minorHAnsi"/>
                <w:szCs w:val="22"/>
              </w:rPr>
            </w:pPr>
          </w:p>
          <w:p w14:paraId="4B13D62C" w14:textId="77777777" w:rsidR="00F64638" w:rsidRPr="00AE6EDC" w:rsidRDefault="00F64638" w:rsidP="00F64638">
            <w:pPr>
              <w:pStyle w:val="BodyTextIndent"/>
              <w:rPr>
                <w:rFonts w:asciiTheme="minorHAnsi" w:hAnsiTheme="minorHAnsi"/>
                <w:szCs w:val="22"/>
              </w:rPr>
            </w:pPr>
          </w:p>
          <w:p w14:paraId="5434D6C6" w14:textId="28792882" w:rsidR="00F64638" w:rsidRPr="00AE6EDC" w:rsidRDefault="00F64638" w:rsidP="00F64638">
            <w:pPr>
              <w:pStyle w:val="BodyTextIndent"/>
              <w:rPr>
                <w:rFonts w:asciiTheme="minorHAnsi" w:hAnsiTheme="minorHAnsi"/>
                <w:szCs w:val="22"/>
              </w:rPr>
            </w:pPr>
          </w:p>
        </w:tc>
      </w:tr>
      <w:tr w:rsidR="001A579B" w:rsidRPr="00222154" w14:paraId="70ABD67B" w14:textId="77777777" w:rsidTr="0069588D">
        <w:tblPrEx>
          <w:tblLook w:val="0000" w:firstRow="0" w:lastRow="0" w:firstColumn="0" w:lastColumn="0" w:noHBand="0" w:noVBand="0"/>
        </w:tblPrEx>
        <w:tc>
          <w:tcPr>
            <w:tcW w:w="9924" w:type="dxa"/>
            <w:gridSpan w:val="2"/>
            <w:tcBorders>
              <w:bottom w:val="nil"/>
            </w:tcBorders>
            <w:shd w:val="clear" w:color="auto" w:fill="FFD966" w:themeFill="accent4" w:themeFillTint="99"/>
          </w:tcPr>
          <w:p w14:paraId="11B53B2D" w14:textId="77777777" w:rsidR="001A579B" w:rsidRPr="00AE6EDC" w:rsidRDefault="001A579B" w:rsidP="008F37FD">
            <w:pPr>
              <w:spacing w:before="120" w:after="120"/>
              <w:rPr>
                <w:b/>
                <w:sz w:val="22"/>
                <w:szCs w:val="22"/>
              </w:rPr>
            </w:pPr>
            <w:r w:rsidRPr="00AE6EDC">
              <w:rPr>
                <w:b/>
                <w:sz w:val="22"/>
                <w:szCs w:val="22"/>
              </w:rPr>
              <w:t>Other Specific Duties</w:t>
            </w:r>
            <w:r w:rsidRPr="00AE6EDC">
              <w:rPr>
                <w:sz w:val="22"/>
                <w:szCs w:val="22"/>
              </w:rPr>
              <w:t>:</w:t>
            </w:r>
          </w:p>
        </w:tc>
      </w:tr>
      <w:tr w:rsidR="001A579B" w:rsidRPr="00AE6EDC" w14:paraId="27D31579" w14:textId="77777777" w:rsidTr="008F37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0B50222D" w14:textId="77777777" w:rsidR="001A579B" w:rsidRPr="00AE6EDC" w:rsidRDefault="001A579B" w:rsidP="008F37FD">
            <w:pPr>
              <w:rPr>
                <w:sz w:val="22"/>
                <w:szCs w:val="22"/>
              </w:rPr>
            </w:pPr>
          </w:p>
          <w:p w14:paraId="1C3BC4A2" w14:textId="77777777" w:rsidR="001A579B" w:rsidRPr="00AE6EDC" w:rsidRDefault="001A579B" w:rsidP="001A579B">
            <w:pPr>
              <w:numPr>
                <w:ilvl w:val="0"/>
                <w:numId w:val="11"/>
              </w:numPr>
              <w:rPr>
                <w:sz w:val="22"/>
                <w:szCs w:val="22"/>
              </w:rPr>
            </w:pPr>
            <w:r w:rsidRPr="00AE6EDC">
              <w:rPr>
                <w:sz w:val="22"/>
                <w:szCs w:val="22"/>
              </w:rPr>
              <w:t>To play a full part in the life of the school community, to support its mission and ethos and to encourage staff and students to follow this example.</w:t>
            </w:r>
          </w:p>
          <w:p w14:paraId="3BF33BBD" w14:textId="77777777" w:rsidR="001A579B" w:rsidRPr="00AE6EDC" w:rsidRDefault="001A579B" w:rsidP="001A579B">
            <w:pPr>
              <w:numPr>
                <w:ilvl w:val="0"/>
                <w:numId w:val="12"/>
              </w:numPr>
              <w:rPr>
                <w:sz w:val="22"/>
                <w:szCs w:val="22"/>
              </w:rPr>
            </w:pPr>
            <w:r w:rsidRPr="00AE6EDC">
              <w:rPr>
                <w:sz w:val="22"/>
                <w:szCs w:val="22"/>
              </w:rPr>
              <w:t>To support the school in meeting its legal requirements for worship.</w:t>
            </w:r>
          </w:p>
          <w:p w14:paraId="7D47A709" w14:textId="77777777" w:rsidR="001A579B" w:rsidRPr="00AE6EDC" w:rsidRDefault="001A579B" w:rsidP="001A579B">
            <w:pPr>
              <w:numPr>
                <w:ilvl w:val="0"/>
                <w:numId w:val="11"/>
              </w:numPr>
              <w:rPr>
                <w:sz w:val="22"/>
                <w:szCs w:val="22"/>
              </w:rPr>
            </w:pPr>
            <w:r w:rsidRPr="00AE6EDC">
              <w:rPr>
                <w:sz w:val="22"/>
                <w:szCs w:val="22"/>
              </w:rPr>
              <w:t>To promote actively the school’s corporate policies.</w:t>
            </w:r>
          </w:p>
          <w:p w14:paraId="40DFFB42" w14:textId="77777777" w:rsidR="001A579B" w:rsidRPr="00AE6EDC" w:rsidRDefault="001A579B" w:rsidP="001A579B">
            <w:pPr>
              <w:numPr>
                <w:ilvl w:val="0"/>
                <w:numId w:val="11"/>
              </w:numPr>
              <w:rPr>
                <w:sz w:val="22"/>
                <w:szCs w:val="22"/>
              </w:rPr>
            </w:pPr>
            <w:r w:rsidRPr="00AE6EDC">
              <w:rPr>
                <w:sz w:val="22"/>
                <w:szCs w:val="22"/>
              </w:rPr>
              <w:t>To continue personal development as agreed.</w:t>
            </w:r>
          </w:p>
          <w:p w14:paraId="6BB6D789" w14:textId="77777777" w:rsidR="001A579B" w:rsidRPr="00AE6EDC" w:rsidRDefault="001A579B" w:rsidP="001A579B">
            <w:pPr>
              <w:numPr>
                <w:ilvl w:val="0"/>
                <w:numId w:val="11"/>
              </w:numPr>
              <w:rPr>
                <w:sz w:val="22"/>
                <w:szCs w:val="22"/>
              </w:rPr>
            </w:pPr>
            <w:r w:rsidRPr="00AE6EDC">
              <w:rPr>
                <w:sz w:val="22"/>
                <w:szCs w:val="22"/>
              </w:rPr>
              <w:t>To comply with the school’s Health and safety policy and undertake risk assessments as appropriate.</w:t>
            </w:r>
          </w:p>
          <w:p w14:paraId="60778453" w14:textId="77777777" w:rsidR="001A579B" w:rsidRPr="00AE6EDC" w:rsidRDefault="001A579B" w:rsidP="001A579B">
            <w:pPr>
              <w:numPr>
                <w:ilvl w:val="0"/>
                <w:numId w:val="11"/>
              </w:numPr>
              <w:rPr>
                <w:b/>
                <w:sz w:val="22"/>
                <w:szCs w:val="22"/>
              </w:rPr>
            </w:pPr>
            <w:r w:rsidRPr="00AE6EDC">
              <w:rPr>
                <w:sz w:val="22"/>
                <w:szCs w:val="22"/>
              </w:rPr>
              <w:t>To undertake any other duty as specified by STPCD not mentioned in the above.</w:t>
            </w:r>
          </w:p>
          <w:p w14:paraId="641C512C" w14:textId="77777777" w:rsidR="001A579B" w:rsidRPr="00AE6EDC" w:rsidRDefault="001A579B" w:rsidP="008F37FD">
            <w:pPr>
              <w:rPr>
                <w:b/>
                <w:sz w:val="22"/>
                <w:szCs w:val="22"/>
              </w:rPr>
            </w:pPr>
          </w:p>
          <w:p w14:paraId="2D62E9D7" w14:textId="77777777" w:rsidR="001A579B" w:rsidRPr="00AE6EDC" w:rsidRDefault="001A579B" w:rsidP="008F37FD">
            <w:pPr>
              <w:rPr>
                <w:b/>
                <w:sz w:val="22"/>
                <w:szCs w:val="22"/>
              </w:rPr>
            </w:pPr>
            <w:r w:rsidRPr="00AE6EDC">
              <w:rPr>
                <w:sz w:val="22"/>
                <w:szCs w:val="22"/>
              </w:rPr>
              <w:t>Whilst every effort has been made to explain the main duties and responsibilities of the post, each individual task undertaken may not be identified.</w:t>
            </w:r>
          </w:p>
          <w:p w14:paraId="46B1A350" w14:textId="77777777" w:rsidR="001A579B" w:rsidRPr="00AE6EDC" w:rsidRDefault="001A579B" w:rsidP="008F37FD">
            <w:pPr>
              <w:rPr>
                <w:sz w:val="22"/>
                <w:szCs w:val="22"/>
              </w:rPr>
            </w:pPr>
          </w:p>
        </w:tc>
      </w:tr>
    </w:tbl>
    <w:p w14:paraId="67EB7B87" w14:textId="77777777" w:rsidR="001A579B" w:rsidRPr="00AE6EDC" w:rsidRDefault="001A579B" w:rsidP="001A579B">
      <w:pPr>
        <w:rPr>
          <w:sz w:val="22"/>
          <w:szCs w:val="22"/>
        </w:rPr>
      </w:pPr>
    </w:p>
    <w:p w14:paraId="4FEEC934" w14:textId="77777777" w:rsidR="001A579B" w:rsidRPr="00AE6EDC" w:rsidRDefault="001A579B" w:rsidP="001A579B">
      <w:pPr>
        <w:rPr>
          <w:sz w:val="22"/>
          <w:szCs w:val="22"/>
        </w:rPr>
      </w:pPr>
    </w:p>
    <w:tbl>
      <w:tblPr>
        <w:tblW w:w="9924" w:type="dxa"/>
        <w:tblInd w:w="-319" w:type="dxa"/>
        <w:tblLayout w:type="fixed"/>
        <w:tblCellMar>
          <w:left w:w="107" w:type="dxa"/>
          <w:right w:w="107" w:type="dxa"/>
        </w:tblCellMar>
        <w:tblLook w:val="0000" w:firstRow="0" w:lastRow="0" w:firstColumn="0" w:lastColumn="0" w:noHBand="0" w:noVBand="0"/>
      </w:tblPr>
      <w:tblGrid>
        <w:gridCol w:w="9924"/>
      </w:tblGrid>
      <w:tr w:rsidR="001A579B" w:rsidRPr="00AE6EDC" w14:paraId="733541DB" w14:textId="77777777" w:rsidTr="008F37FD">
        <w:tc>
          <w:tcPr>
            <w:tcW w:w="9924" w:type="dxa"/>
            <w:tcBorders>
              <w:top w:val="single" w:sz="6" w:space="0" w:color="auto"/>
              <w:left w:val="single" w:sz="6" w:space="0" w:color="auto"/>
              <w:bottom w:val="single" w:sz="6" w:space="0" w:color="auto"/>
              <w:right w:val="single" w:sz="6" w:space="0" w:color="auto"/>
            </w:tcBorders>
          </w:tcPr>
          <w:p w14:paraId="16A99D98" w14:textId="77777777" w:rsidR="001A579B" w:rsidRPr="00AE6EDC" w:rsidRDefault="001A579B" w:rsidP="008F37FD">
            <w:pPr>
              <w:rPr>
                <w:sz w:val="22"/>
                <w:szCs w:val="22"/>
              </w:rPr>
            </w:pPr>
          </w:p>
          <w:p w14:paraId="040F918F" w14:textId="77777777" w:rsidR="001A579B" w:rsidRPr="00AE6EDC" w:rsidRDefault="001A579B" w:rsidP="008F37FD">
            <w:pPr>
              <w:rPr>
                <w:sz w:val="22"/>
                <w:szCs w:val="22"/>
              </w:rPr>
            </w:pPr>
            <w:r w:rsidRPr="00AE6EDC">
              <w:rPr>
                <w:sz w:val="22"/>
                <w:szCs w:val="22"/>
              </w:rPr>
              <w:t>Employees will be expected to comply with any reasonable request from a manager to undertake work of a similar level that is not specified in this job description.</w:t>
            </w:r>
          </w:p>
          <w:p w14:paraId="644FDD69" w14:textId="77777777" w:rsidR="001A579B" w:rsidRPr="00AE6EDC" w:rsidRDefault="001A579B" w:rsidP="008F37FD">
            <w:pPr>
              <w:rPr>
                <w:sz w:val="22"/>
                <w:szCs w:val="22"/>
              </w:rPr>
            </w:pPr>
          </w:p>
          <w:p w14:paraId="66EDE367" w14:textId="77777777" w:rsidR="001A579B" w:rsidRPr="00AE6EDC" w:rsidRDefault="001A579B" w:rsidP="008F37FD">
            <w:pPr>
              <w:rPr>
                <w:sz w:val="22"/>
                <w:szCs w:val="22"/>
              </w:rPr>
            </w:pPr>
            <w:r w:rsidRPr="00AE6EDC">
              <w:rPr>
                <w:sz w:val="22"/>
                <w:szCs w:val="22"/>
              </w:rPr>
              <w:t>Employees are expected to be courteous to colleagues and provide a welcoming environment to visitors and telephone callers.</w:t>
            </w:r>
          </w:p>
          <w:p w14:paraId="4F39D396" w14:textId="77777777" w:rsidR="001A579B" w:rsidRPr="00AE6EDC" w:rsidRDefault="001A579B" w:rsidP="008F37FD">
            <w:pPr>
              <w:rPr>
                <w:sz w:val="22"/>
                <w:szCs w:val="22"/>
              </w:rPr>
            </w:pPr>
          </w:p>
          <w:p w14:paraId="78771447" w14:textId="77777777" w:rsidR="001A579B" w:rsidRPr="00AE6EDC" w:rsidRDefault="001A579B" w:rsidP="008F37FD">
            <w:pPr>
              <w:rPr>
                <w:sz w:val="22"/>
                <w:szCs w:val="22"/>
              </w:rPr>
            </w:pPr>
            <w:r w:rsidRPr="00AE6EDC">
              <w:rPr>
                <w:sz w:val="22"/>
                <w:szCs w:val="22"/>
              </w:rPr>
              <w:t xml:space="preserve">The school will </w:t>
            </w:r>
            <w:proofErr w:type="spellStart"/>
            <w:r w:rsidRPr="00AE6EDC">
              <w:rPr>
                <w:sz w:val="22"/>
                <w:szCs w:val="22"/>
              </w:rPr>
              <w:t>endeavour</w:t>
            </w:r>
            <w:proofErr w:type="spellEnd"/>
            <w:r w:rsidRPr="00AE6EDC">
              <w:rPr>
                <w:sz w:val="22"/>
                <w:szCs w:val="22"/>
              </w:rPr>
              <w:t xml:space="preserve"> to make any necessary reasonable adjustments to the job and the working environment to enable access to employment opportunities for disabled job applicants or continued employment for any employee who develops a disabling condition.</w:t>
            </w:r>
          </w:p>
          <w:p w14:paraId="0B51F27D" w14:textId="77777777" w:rsidR="001A579B" w:rsidRPr="00AE6EDC" w:rsidRDefault="001A579B" w:rsidP="008F37FD">
            <w:pPr>
              <w:rPr>
                <w:sz w:val="22"/>
                <w:szCs w:val="22"/>
              </w:rPr>
            </w:pPr>
          </w:p>
          <w:p w14:paraId="61D06147" w14:textId="77777777" w:rsidR="001A579B" w:rsidRPr="00AE6EDC" w:rsidRDefault="001A579B" w:rsidP="008F37FD">
            <w:pPr>
              <w:rPr>
                <w:sz w:val="22"/>
                <w:szCs w:val="22"/>
              </w:rPr>
            </w:pPr>
            <w:r w:rsidRPr="00AE6EDC">
              <w:rPr>
                <w:sz w:val="22"/>
                <w:szCs w:val="22"/>
              </w:rPr>
              <w:t>Holly Lodge Girls’ College is committed to safeguarding and promoting the welfare of children and young people and expects all staff and volunteers to share this commitment. This post is exempt from the provisions of the Rehabilitation of Offenders Act 1974 and the post holder will be expected to undergo an enhanced DBS check. The school operates a whistleblowing policy.</w:t>
            </w:r>
          </w:p>
          <w:p w14:paraId="1230BFA8" w14:textId="77777777" w:rsidR="001A579B" w:rsidRPr="00AE6EDC" w:rsidRDefault="001A579B" w:rsidP="008F37FD">
            <w:pPr>
              <w:rPr>
                <w:sz w:val="22"/>
                <w:szCs w:val="22"/>
              </w:rPr>
            </w:pPr>
          </w:p>
        </w:tc>
      </w:tr>
      <w:tr w:rsidR="001A579B" w:rsidRPr="00AE6EDC" w14:paraId="268C38AE" w14:textId="77777777" w:rsidTr="008F37FD">
        <w:tc>
          <w:tcPr>
            <w:tcW w:w="9924" w:type="dxa"/>
            <w:tcBorders>
              <w:left w:val="single" w:sz="6" w:space="0" w:color="auto"/>
              <w:bottom w:val="single" w:sz="6" w:space="0" w:color="auto"/>
              <w:right w:val="single" w:sz="6" w:space="0" w:color="auto"/>
            </w:tcBorders>
          </w:tcPr>
          <w:p w14:paraId="5D2C66BE" w14:textId="77777777" w:rsidR="001A579B" w:rsidRPr="00AE6EDC" w:rsidRDefault="001A579B" w:rsidP="008F37FD">
            <w:pPr>
              <w:pStyle w:val="Header"/>
              <w:rPr>
                <w:sz w:val="22"/>
                <w:szCs w:val="22"/>
              </w:rPr>
            </w:pPr>
          </w:p>
          <w:p w14:paraId="0B6E6E5A" w14:textId="77777777" w:rsidR="001A579B" w:rsidRPr="00AE6EDC" w:rsidRDefault="001A579B" w:rsidP="008F37FD">
            <w:pPr>
              <w:pStyle w:val="Header"/>
              <w:rPr>
                <w:sz w:val="22"/>
                <w:szCs w:val="22"/>
              </w:rPr>
            </w:pPr>
            <w:r w:rsidRPr="00AE6EDC">
              <w:rPr>
                <w:sz w:val="22"/>
                <w:szCs w:val="22"/>
              </w:rPr>
              <w:t>This job description is current at the date shown, but following consultation with you, may be changed by Management to reflect or anticipate changes in the job which are commensurate with the salary and job title.</w:t>
            </w:r>
          </w:p>
        </w:tc>
      </w:tr>
    </w:tbl>
    <w:p w14:paraId="6C6737B6" w14:textId="77777777" w:rsidR="001A579B" w:rsidRPr="00AE6EDC" w:rsidRDefault="001A579B" w:rsidP="001A579B">
      <w:pPr>
        <w:rPr>
          <w:sz w:val="22"/>
          <w:szCs w:val="22"/>
        </w:rPr>
      </w:pPr>
    </w:p>
    <w:p w14:paraId="4ED12C6A" w14:textId="77777777" w:rsidR="001A579B" w:rsidRPr="00AE6EDC" w:rsidRDefault="001A579B" w:rsidP="001A579B">
      <w:pPr>
        <w:rPr>
          <w:sz w:val="22"/>
          <w:szCs w:val="22"/>
        </w:rPr>
      </w:pPr>
    </w:p>
    <w:p w14:paraId="49A1BC8B" w14:textId="77777777" w:rsidR="001A579B" w:rsidRPr="005808DD" w:rsidRDefault="001A579B" w:rsidP="001A579B"/>
    <w:p w14:paraId="5CCAF8C3" w14:textId="77777777" w:rsidR="001A579B" w:rsidRPr="005808DD" w:rsidRDefault="001A579B" w:rsidP="001A579B"/>
    <w:p w14:paraId="71B629A1" w14:textId="77777777" w:rsidR="001A579B" w:rsidRPr="005808DD" w:rsidRDefault="001A579B" w:rsidP="001A579B"/>
    <w:p w14:paraId="3ABAABCA" w14:textId="77777777" w:rsidR="0093234D" w:rsidRPr="00222154" w:rsidRDefault="0093234D" w:rsidP="0093234D">
      <w:pPr>
        <w:rPr>
          <w:sz w:val="20"/>
          <w:szCs w:val="20"/>
        </w:rPr>
      </w:pPr>
    </w:p>
    <w:p w14:paraId="265D3AF7" w14:textId="77777777" w:rsidR="0093234D" w:rsidRPr="00222154" w:rsidRDefault="0093234D" w:rsidP="0093234D">
      <w:pPr>
        <w:rPr>
          <w:sz w:val="20"/>
          <w:szCs w:val="20"/>
        </w:rPr>
      </w:pPr>
    </w:p>
    <w:p w14:paraId="3228F716" w14:textId="77777777" w:rsidR="00BD1B40" w:rsidRDefault="00BD1B40" w:rsidP="006558AA">
      <w:pPr>
        <w:rPr>
          <w:sz w:val="22"/>
          <w:szCs w:val="22"/>
        </w:rPr>
      </w:pPr>
    </w:p>
    <w:p w14:paraId="689BD54A" w14:textId="77777777" w:rsidR="00BD1B40" w:rsidRDefault="00BD1B40" w:rsidP="006558AA">
      <w:pPr>
        <w:rPr>
          <w:sz w:val="22"/>
          <w:szCs w:val="22"/>
        </w:rPr>
      </w:pPr>
    </w:p>
    <w:p w14:paraId="070946AF" w14:textId="77777777" w:rsidR="00C466EC" w:rsidRDefault="00C466EC" w:rsidP="006558AA">
      <w:pPr>
        <w:rPr>
          <w:sz w:val="22"/>
          <w:szCs w:val="22"/>
        </w:rPr>
        <w:sectPr w:rsidR="00C466EC" w:rsidSect="008F2F8F">
          <w:pgSz w:w="11900" w:h="16840"/>
          <w:pgMar w:top="284" w:right="1440" w:bottom="425" w:left="1440" w:header="709" w:footer="2098" w:gutter="0"/>
          <w:cols w:space="708"/>
          <w:docGrid w:linePitch="360"/>
        </w:sectPr>
      </w:pPr>
    </w:p>
    <w:p w14:paraId="5773BD9C" w14:textId="77777777" w:rsidR="00BD1B40" w:rsidRDefault="000F57E2" w:rsidP="006558AA">
      <w:pPr>
        <w:rPr>
          <w:sz w:val="22"/>
          <w:szCs w:val="22"/>
        </w:rPr>
      </w:pPr>
      <w:r>
        <w:rPr>
          <w:noProof/>
          <w:lang w:val="en-GB" w:eastAsia="en-GB"/>
        </w:rPr>
        <w:lastRenderedPageBreak/>
        <mc:AlternateContent>
          <mc:Choice Requires="wps">
            <w:drawing>
              <wp:anchor distT="0" distB="0" distL="114300" distR="114300" simplePos="0" relativeHeight="251658752" behindDoc="0" locked="0" layoutInCell="1" allowOverlap="1" wp14:anchorId="7283DA02" wp14:editId="474F739D">
                <wp:simplePos x="0" y="0"/>
                <wp:positionH relativeFrom="column">
                  <wp:posOffset>2673350</wp:posOffset>
                </wp:positionH>
                <wp:positionV relativeFrom="paragraph">
                  <wp:posOffset>38735</wp:posOffset>
                </wp:positionV>
                <wp:extent cx="4895850" cy="8096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809625"/>
                        </a:xfrm>
                        <a:prstGeom prst="rect">
                          <a:avLst/>
                        </a:prstGeom>
                        <a:solidFill>
                          <a:srgbClr val="FFFFFF"/>
                        </a:solidFill>
                        <a:ln w="9525">
                          <a:solidFill>
                            <a:srgbClr val="000000"/>
                          </a:solidFill>
                          <a:miter lim="800000"/>
                          <a:headEnd/>
                          <a:tailEnd/>
                        </a:ln>
                      </wps:spPr>
                      <wps:txbx>
                        <w:txbxContent>
                          <w:p w14:paraId="6F426DA6" w14:textId="77777777" w:rsidR="00A04145" w:rsidRPr="00A10166" w:rsidRDefault="00A04145" w:rsidP="00A04145">
                            <w:pPr>
                              <w:jc w:val="center"/>
                              <w:rPr>
                                <w:rFonts w:ascii="Calibri" w:hAnsi="Calibri"/>
                                <w:b/>
                                <w:sz w:val="28"/>
                                <w:szCs w:val="28"/>
                              </w:rPr>
                            </w:pPr>
                            <w:r w:rsidRPr="00A10166">
                              <w:rPr>
                                <w:rFonts w:ascii="Calibri" w:hAnsi="Calibri"/>
                                <w:b/>
                                <w:sz w:val="28"/>
                                <w:szCs w:val="28"/>
                              </w:rPr>
                              <w:t>HOLLY LODGE GIRLS</w:t>
                            </w:r>
                            <w:r>
                              <w:rPr>
                                <w:rFonts w:ascii="Calibri" w:hAnsi="Calibri"/>
                                <w:b/>
                                <w:sz w:val="28"/>
                                <w:szCs w:val="28"/>
                              </w:rPr>
                              <w:t>’</w:t>
                            </w:r>
                            <w:r w:rsidRPr="00A10166">
                              <w:rPr>
                                <w:rFonts w:ascii="Calibri" w:hAnsi="Calibri"/>
                                <w:b/>
                                <w:sz w:val="28"/>
                                <w:szCs w:val="28"/>
                              </w:rPr>
                              <w:t xml:space="preserve"> COLLEGE</w:t>
                            </w:r>
                          </w:p>
                          <w:p w14:paraId="62756AD2" w14:textId="448FA88A" w:rsidR="00A04145" w:rsidRPr="00A10166" w:rsidRDefault="00A04145" w:rsidP="00A04145">
                            <w:pPr>
                              <w:jc w:val="center"/>
                              <w:rPr>
                                <w:b/>
                                <w:sz w:val="28"/>
                                <w:szCs w:val="28"/>
                              </w:rPr>
                            </w:pPr>
                            <w:r w:rsidRPr="00A10166">
                              <w:rPr>
                                <w:rFonts w:ascii="Calibri" w:hAnsi="Calibri"/>
                                <w:b/>
                                <w:sz w:val="28"/>
                                <w:szCs w:val="28"/>
                              </w:rPr>
                              <w:t>Person specificatio</w:t>
                            </w:r>
                            <w:r>
                              <w:rPr>
                                <w:rFonts w:ascii="Calibri" w:hAnsi="Calibri"/>
                                <w:b/>
                                <w:sz w:val="28"/>
                                <w:szCs w:val="28"/>
                              </w:rPr>
                              <w:t xml:space="preserve">n – Teacher of </w:t>
                            </w:r>
                            <w:r w:rsidR="00587D0F">
                              <w:rPr>
                                <w:rFonts w:ascii="Calibri" w:hAnsi="Calibri"/>
                                <w:b/>
                                <w:sz w:val="28"/>
                                <w:szCs w:val="28"/>
                              </w:rPr>
                              <w:t>English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3DA02" id="Text Box 8" o:spid="_x0000_s1029" type="#_x0000_t202" style="position:absolute;margin-left:210.5pt;margin-top:3.05pt;width:385.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">
                <v:textbox>
                  <w:txbxContent>
                    <w:p w14:paraId="6F426DA6" w14:textId="77777777" w:rsidR="00A04145" w:rsidRPr="00A10166" w:rsidRDefault="00A04145" w:rsidP="00A04145">
                      <w:pPr>
                        <w:jc w:val="center"/>
                        <w:rPr>
                          <w:rFonts w:ascii="Calibri" w:hAnsi="Calibri"/>
                          <w:b/>
                          <w:sz w:val="28"/>
                          <w:szCs w:val="28"/>
                        </w:rPr>
                      </w:pPr>
                      <w:r w:rsidRPr="00A10166">
                        <w:rPr>
                          <w:rFonts w:ascii="Calibri" w:hAnsi="Calibri"/>
                          <w:b/>
                          <w:sz w:val="28"/>
                          <w:szCs w:val="28"/>
                        </w:rPr>
                        <w:t>HOLLY LODGE GIRLS</w:t>
                      </w:r>
                      <w:r>
                        <w:rPr>
                          <w:rFonts w:ascii="Calibri" w:hAnsi="Calibri"/>
                          <w:b/>
                          <w:sz w:val="28"/>
                          <w:szCs w:val="28"/>
                        </w:rPr>
                        <w:t>’</w:t>
                      </w:r>
                      <w:r w:rsidRPr="00A10166">
                        <w:rPr>
                          <w:rFonts w:ascii="Calibri" w:hAnsi="Calibri"/>
                          <w:b/>
                          <w:sz w:val="28"/>
                          <w:szCs w:val="28"/>
                        </w:rPr>
                        <w:t xml:space="preserve"> COLLEGE</w:t>
                      </w:r>
                    </w:p>
                    <w:p w14:paraId="62756AD2" w14:textId="448FA88A" w:rsidR="00A04145" w:rsidRPr="00A10166" w:rsidRDefault="00A04145" w:rsidP="00A04145">
                      <w:pPr>
                        <w:jc w:val="center"/>
                        <w:rPr>
                          <w:b/>
                          <w:sz w:val="28"/>
                          <w:szCs w:val="28"/>
                        </w:rPr>
                      </w:pPr>
                      <w:r w:rsidRPr="00A10166">
                        <w:rPr>
                          <w:rFonts w:ascii="Calibri" w:hAnsi="Calibri"/>
                          <w:b/>
                          <w:sz w:val="28"/>
                          <w:szCs w:val="28"/>
                        </w:rPr>
                        <w:t>Person specificatio</w:t>
                      </w:r>
                      <w:r>
                        <w:rPr>
                          <w:rFonts w:ascii="Calibri" w:hAnsi="Calibri"/>
                          <w:b/>
                          <w:sz w:val="28"/>
                          <w:szCs w:val="28"/>
                        </w:rPr>
                        <w:t xml:space="preserve">n – Teacher of </w:t>
                      </w:r>
                      <w:r w:rsidR="00587D0F">
                        <w:rPr>
                          <w:rFonts w:ascii="Calibri" w:hAnsi="Calibri"/>
                          <w:b/>
                          <w:sz w:val="28"/>
                          <w:szCs w:val="28"/>
                        </w:rPr>
                        <w:t>English</w:t>
                      </w:r>
                    </w:p>
                  </w:txbxContent>
                </v:textbox>
              </v:shape>
            </w:pict>
          </mc:Fallback>
        </mc:AlternateContent>
      </w:r>
      <w:r w:rsidR="00A04145" w:rsidRPr="00D93DFE">
        <w:rPr>
          <w:noProof/>
          <w:lang w:val="en-GB" w:eastAsia="en-GB"/>
        </w:rPr>
        <w:drawing>
          <wp:inline distT="0" distB="0" distL="0" distR="0" wp14:anchorId="4E1335A9" wp14:editId="51FE7640">
            <wp:extent cx="22098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9800" cy="1000125"/>
                    </a:xfrm>
                    <a:prstGeom prst="rect">
                      <a:avLst/>
                    </a:prstGeom>
                    <a:noFill/>
                    <a:ln>
                      <a:noFill/>
                    </a:ln>
                  </pic:spPr>
                </pic:pic>
              </a:graphicData>
            </a:graphic>
          </wp:inline>
        </w:drawing>
      </w:r>
    </w:p>
    <w:tbl>
      <w:tblPr>
        <w:tblW w:w="5000" w:type="pct"/>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Look w:val="04A0" w:firstRow="1" w:lastRow="0" w:firstColumn="1" w:lastColumn="0" w:noHBand="0" w:noVBand="1"/>
      </w:tblPr>
      <w:tblGrid>
        <w:gridCol w:w="2160"/>
        <w:gridCol w:w="12442"/>
        <w:gridCol w:w="1519"/>
      </w:tblGrid>
      <w:tr w:rsidR="000F57E2" w:rsidRPr="00A10166" w14:paraId="2FF76929" w14:textId="77777777" w:rsidTr="0069588D">
        <w:trPr>
          <w:tblHeader/>
        </w:trPr>
        <w:tc>
          <w:tcPr>
            <w:tcW w:w="4529" w:type="pct"/>
            <w:gridSpan w:val="2"/>
            <w:tcBorders>
              <w:top w:val="single" w:sz="4" w:space="0" w:color="00496E"/>
              <w:left w:val="single" w:sz="4" w:space="0" w:color="00496E"/>
              <w:bottom w:val="single" w:sz="4" w:space="0" w:color="00496E"/>
              <w:right w:val="single" w:sz="4" w:space="0" w:color="00496E"/>
            </w:tcBorders>
            <w:shd w:val="clear" w:color="auto" w:fill="FFD966" w:themeFill="accent4" w:themeFillTint="99"/>
          </w:tcPr>
          <w:p w14:paraId="0E3DF5B9" w14:textId="77777777" w:rsidR="000F57E2" w:rsidRPr="008A255B" w:rsidRDefault="000F57E2" w:rsidP="00B82B4E">
            <w:pPr>
              <w:jc w:val="center"/>
              <w:rPr>
                <w:rFonts w:ascii="Calibri" w:hAnsi="Calibri"/>
                <w:b/>
              </w:rPr>
            </w:pPr>
            <w:r w:rsidRPr="008A255B">
              <w:rPr>
                <w:rFonts w:ascii="Calibri" w:hAnsi="Calibri"/>
                <w:b/>
              </w:rPr>
              <w:t>Criteria</w:t>
            </w:r>
          </w:p>
        </w:tc>
        <w:tc>
          <w:tcPr>
            <w:tcW w:w="471" w:type="pct"/>
            <w:tcBorders>
              <w:top w:val="single" w:sz="4" w:space="0" w:color="00496E"/>
              <w:left w:val="nil"/>
              <w:bottom w:val="single" w:sz="4" w:space="0" w:color="00496E"/>
              <w:right w:val="single" w:sz="4" w:space="0" w:color="00496E"/>
            </w:tcBorders>
            <w:shd w:val="clear" w:color="auto" w:fill="FFD966" w:themeFill="accent4" w:themeFillTint="99"/>
          </w:tcPr>
          <w:p w14:paraId="7A086AD5" w14:textId="77777777" w:rsidR="000F57E2" w:rsidRPr="008A255B" w:rsidRDefault="000F57E2" w:rsidP="00B82B4E">
            <w:pPr>
              <w:jc w:val="center"/>
              <w:rPr>
                <w:rFonts w:ascii="Calibri" w:hAnsi="Calibri"/>
                <w:b/>
              </w:rPr>
            </w:pPr>
            <w:r w:rsidRPr="008A255B">
              <w:rPr>
                <w:rFonts w:ascii="Calibri" w:hAnsi="Calibri"/>
                <w:b/>
              </w:rPr>
              <w:t>Method of assessment</w:t>
            </w:r>
          </w:p>
        </w:tc>
      </w:tr>
      <w:tr w:rsidR="000F57E2" w:rsidRPr="00A10166" w14:paraId="19E4714B" w14:textId="77777777" w:rsidTr="00B82B4E">
        <w:trPr>
          <w:cantSplit/>
        </w:trPr>
        <w:tc>
          <w:tcPr>
            <w:tcW w:w="670" w:type="pct"/>
            <w:tcBorders>
              <w:top w:val="single" w:sz="4" w:space="0" w:color="00496E"/>
              <w:left w:val="single" w:sz="4" w:space="0" w:color="auto"/>
              <w:bottom w:val="single" w:sz="4" w:space="0" w:color="auto"/>
              <w:right w:val="single" w:sz="4" w:space="0" w:color="auto"/>
            </w:tcBorders>
            <w:shd w:val="clear" w:color="auto" w:fill="auto"/>
          </w:tcPr>
          <w:p w14:paraId="418A266E" w14:textId="77777777" w:rsidR="000F57E2" w:rsidRPr="008A255B" w:rsidRDefault="000F57E2" w:rsidP="00B82B4E">
            <w:pPr>
              <w:rPr>
                <w:rFonts w:ascii="Calibri" w:hAnsi="Calibri"/>
                <w:sz w:val="22"/>
                <w:szCs w:val="22"/>
              </w:rPr>
            </w:pPr>
            <w:r w:rsidRPr="008A255B">
              <w:rPr>
                <w:rFonts w:ascii="Calibri" w:hAnsi="Calibri"/>
                <w:sz w:val="22"/>
                <w:szCs w:val="22"/>
              </w:rPr>
              <w:t>Qualifications</w:t>
            </w:r>
          </w:p>
          <w:p w14:paraId="6BF13050" w14:textId="77777777" w:rsidR="000F57E2" w:rsidRPr="008A255B" w:rsidRDefault="000F57E2" w:rsidP="00B82B4E">
            <w:pPr>
              <w:rPr>
                <w:rFonts w:ascii="Calibri" w:hAnsi="Calibri"/>
                <w:sz w:val="22"/>
                <w:szCs w:val="22"/>
              </w:rPr>
            </w:pPr>
          </w:p>
        </w:tc>
        <w:tc>
          <w:tcPr>
            <w:tcW w:w="3859" w:type="pct"/>
            <w:tcBorders>
              <w:top w:val="single" w:sz="4" w:space="0" w:color="00496E"/>
              <w:left w:val="single" w:sz="4" w:space="0" w:color="auto"/>
              <w:bottom w:val="single" w:sz="4" w:space="0" w:color="auto"/>
              <w:right w:val="single" w:sz="4" w:space="0" w:color="auto"/>
            </w:tcBorders>
            <w:shd w:val="clear" w:color="auto" w:fill="auto"/>
          </w:tcPr>
          <w:p w14:paraId="1ED74B8D" w14:textId="77777777" w:rsidR="000F57E2" w:rsidRPr="008A255B" w:rsidRDefault="000F57E2" w:rsidP="00B82B4E">
            <w:pPr>
              <w:tabs>
                <w:tab w:val="left" w:pos="540"/>
                <w:tab w:val="left" w:pos="1080"/>
                <w:tab w:val="left" w:pos="4680"/>
              </w:tabs>
              <w:ind w:left="720"/>
              <w:rPr>
                <w:rFonts w:ascii="Calibri" w:eastAsia="Times New Roman" w:hAnsi="Calibri"/>
                <w:sz w:val="22"/>
                <w:szCs w:val="22"/>
              </w:rPr>
            </w:pPr>
          </w:p>
          <w:p w14:paraId="447A15A6" w14:textId="77777777" w:rsidR="000F57E2" w:rsidRPr="008A255B" w:rsidRDefault="000F57E2" w:rsidP="000F57E2">
            <w:pPr>
              <w:numPr>
                <w:ilvl w:val="0"/>
                <w:numId w:val="13"/>
              </w:numPr>
              <w:tabs>
                <w:tab w:val="left" w:pos="540"/>
                <w:tab w:val="left" w:pos="1080"/>
                <w:tab w:val="left" w:pos="4680"/>
              </w:tabs>
              <w:rPr>
                <w:rFonts w:ascii="Calibri" w:eastAsia="Times New Roman" w:hAnsi="Calibri"/>
                <w:sz w:val="22"/>
                <w:szCs w:val="22"/>
              </w:rPr>
            </w:pPr>
            <w:r w:rsidRPr="008A255B">
              <w:rPr>
                <w:rFonts w:ascii="Calibri" w:eastAsia="Times New Roman" w:hAnsi="Calibri"/>
                <w:sz w:val="22"/>
                <w:szCs w:val="22"/>
              </w:rPr>
              <w:t>Appropriate degree which demonstrates in-depth subject knowledge.</w:t>
            </w:r>
          </w:p>
          <w:p w14:paraId="1A9D4857" w14:textId="77777777" w:rsidR="000F57E2" w:rsidRPr="008A255B" w:rsidRDefault="000F57E2" w:rsidP="000F57E2">
            <w:pPr>
              <w:numPr>
                <w:ilvl w:val="0"/>
                <w:numId w:val="13"/>
              </w:numPr>
              <w:tabs>
                <w:tab w:val="left" w:pos="540"/>
                <w:tab w:val="left" w:pos="1080"/>
                <w:tab w:val="left" w:pos="4680"/>
              </w:tabs>
              <w:rPr>
                <w:rFonts w:ascii="Calibri" w:eastAsia="Times New Roman" w:hAnsi="Calibri"/>
                <w:sz w:val="22"/>
                <w:szCs w:val="22"/>
              </w:rPr>
            </w:pPr>
            <w:r w:rsidRPr="008A255B">
              <w:rPr>
                <w:rFonts w:ascii="Calibri" w:eastAsia="Times New Roman" w:hAnsi="Calibri"/>
                <w:sz w:val="22"/>
                <w:szCs w:val="22"/>
              </w:rPr>
              <w:t xml:space="preserve">Qualified teacher status. </w:t>
            </w:r>
          </w:p>
          <w:p w14:paraId="1EECEC94" w14:textId="77777777" w:rsidR="000F57E2" w:rsidRPr="008A255B" w:rsidRDefault="000F57E2" w:rsidP="00810B81">
            <w:pPr>
              <w:numPr>
                <w:ilvl w:val="0"/>
                <w:numId w:val="13"/>
              </w:numPr>
              <w:tabs>
                <w:tab w:val="left" w:pos="540"/>
                <w:tab w:val="left" w:pos="1080"/>
                <w:tab w:val="left" w:pos="4680"/>
                <w:tab w:val="left" w:pos="9360"/>
              </w:tabs>
              <w:rPr>
                <w:rFonts w:ascii="Calibri" w:hAnsi="Calibri"/>
                <w:sz w:val="22"/>
                <w:szCs w:val="22"/>
              </w:rPr>
            </w:pPr>
            <w:r w:rsidRPr="000F57E2">
              <w:rPr>
                <w:rFonts w:ascii="Calibri" w:eastAsia="Times New Roman" w:hAnsi="Calibri"/>
                <w:sz w:val="22"/>
                <w:szCs w:val="22"/>
              </w:rPr>
              <w:t>Evidence of on-going development of professional skills.</w:t>
            </w:r>
            <w:r w:rsidRPr="008A255B">
              <w:rPr>
                <w:rFonts w:ascii="Calibri" w:eastAsia="Times New Roman" w:hAnsi="Calibri"/>
                <w:sz w:val="22"/>
                <w:szCs w:val="22"/>
              </w:rPr>
              <w:tab/>
            </w:r>
            <w:r w:rsidRPr="008A255B">
              <w:rPr>
                <w:rFonts w:ascii="Calibri" w:eastAsia="Times New Roman" w:hAnsi="Calibri"/>
                <w:sz w:val="22"/>
                <w:szCs w:val="22"/>
              </w:rPr>
              <w:tab/>
            </w:r>
          </w:p>
        </w:tc>
        <w:tc>
          <w:tcPr>
            <w:tcW w:w="471" w:type="pct"/>
            <w:tcBorders>
              <w:top w:val="single" w:sz="4" w:space="0" w:color="00496E"/>
              <w:left w:val="single" w:sz="4" w:space="0" w:color="auto"/>
              <w:bottom w:val="single" w:sz="4" w:space="0" w:color="auto"/>
              <w:right w:val="single" w:sz="4" w:space="0" w:color="auto"/>
            </w:tcBorders>
          </w:tcPr>
          <w:p w14:paraId="023C9B5F" w14:textId="77777777" w:rsidR="000F57E2" w:rsidRPr="008A255B" w:rsidRDefault="000F57E2" w:rsidP="00B82B4E">
            <w:pPr>
              <w:tabs>
                <w:tab w:val="left" w:pos="540"/>
                <w:tab w:val="left" w:pos="1080"/>
                <w:tab w:val="left" w:pos="4860"/>
              </w:tabs>
              <w:ind w:left="720"/>
              <w:rPr>
                <w:rFonts w:ascii="Calibri" w:hAnsi="Calibri"/>
                <w:sz w:val="22"/>
                <w:szCs w:val="22"/>
              </w:rPr>
            </w:pPr>
          </w:p>
          <w:p w14:paraId="6A21486D" w14:textId="77777777" w:rsidR="000F57E2" w:rsidRPr="008A255B" w:rsidRDefault="000F57E2" w:rsidP="00B82B4E">
            <w:pPr>
              <w:tabs>
                <w:tab w:val="left" w:pos="540"/>
                <w:tab w:val="left" w:pos="1080"/>
                <w:tab w:val="left" w:pos="4860"/>
              </w:tabs>
              <w:rPr>
                <w:rFonts w:ascii="Calibri" w:hAnsi="Calibri"/>
                <w:sz w:val="22"/>
                <w:szCs w:val="22"/>
              </w:rPr>
            </w:pPr>
            <w:r w:rsidRPr="008A255B">
              <w:rPr>
                <w:rFonts w:ascii="Calibri" w:hAnsi="Calibri"/>
                <w:sz w:val="22"/>
                <w:szCs w:val="22"/>
              </w:rPr>
              <w:t>App/Int</w:t>
            </w:r>
          </w:p>
        </w:tc>
      </w:tr>
      <w:tr w:rsidR="000F57E2" w:rsidRPr="00A10166" w14:paraId="1BE8B106" w14:textId="77777777" w:rsidTr="00B82B4E">
        <w:trPr>
          <w:cantSplit/>
        </w:trPr>
        <w:tc>
          <w:tcPr>
            <w:tcW w:w="670" w:type="pct"/>
            <w:tcBorders>
              <w:top w:val="single" w:sz="4" w:space="0" w:color="auto"/>
              <w:left w:val="single" w:sz="4" w:space="0" w:color="auto"/>
              <w:bottom w:val="single" w:sz="4" w:space="0" w:color="auto"/>
              <w:right w:val="single" w:sz="4" w:space="0" w:color="auto"/>
            </w:tcBorders>
            <w:shd w:val="clear" w:color="auto" w:fill="auto"/>
          </w:tcPr>
          <w:p w14:paraId="6BDAFFBE" w14:textId="77777777" w:rsidR="000F57E2" w:rsidRPr="008A255B" w:rsidRDefault="000F57E2" w:rsidP="00B82B4E">
            <w:pPr>
              <w:rPr>
                <w:rFonts w:ascii="Calibri" w:hAnsi="Calibri"/>
                <w:sz w:val="22"/>
                <w:szCs w:val="22"/>
              </w:rPr>
            </w:pPr>
            <w:r w:rsidRPr="008A255B">
              <w:rPr>
                <w:rFonts w:ascii="Calibri" w:hAnsi="Calibri"/>
                <w:sz w:val="22"/>
                <w:szCs w:val="22"/>
              </w:rPr>
              <w:t>Skills and Competencies</w:t>
            </w:r>
            <w:r w:rsidRPr="008A255B">
              <w:rPr>
                <w:rStyle w:val="notes"/>
                <w:rFonts w:ascii="Calibri" w:hAnsi="Calibri"/>
              </w:rPr>
              <w:t xml:space="preserve"> </w:t>
            </w:r>
          </w:p>
          <w:p w14:paraId="4B921063" w14:textId="77777777" w:rsidR="000F57E2" w:rsidRPr="008A255B" w:rsidRDefault="000F57E2" w:rsidP="00B82B4E">
            <w:pPr>
              <w:rPr>
                <w:rFonts w:ascii="Calibri" w:hAnsi="Calibri"/>
                <w:sz w:val="22"/>
                <w:szCs w:val="22"/>
              </w:rPr>
            </w:pPr>
          </w:p>
        </w:tc>
        <w:tc>
          <w:tcPr>
            <w:tcW w:w="3859" w:type="pct"/>
            <w:tcBorders>
              <w:top w:val="single" w:sz="4" w:space="0" w:color="auto"/>
              <w:left w:val="single" w:sz="4" w:space="0" w:color="auto"/>
              <w:bottom w:val="single" w:sz="4" w:space="0" w:color="auto"/>
              <w:right w:val="single" w:sz="4" w:space="0" w:color="auto"/>
            </w:tcBorders>
            <w:shd w:val="clear" w:color="auto" w:fill="auto"/>
          </w:tcPr>
          <w:p w14:paraId="3D8B8340" w14:textId="77777777" w:rsidR="000F57E2" w:rsidRPr="008A255B" w:rsidRDefault="000F57E2" w:rsidP="00B82B4E">
            <w:pPr>
              <w:tabs>
                <w:tab w:val="left" w:pos="540"/>
                <w:tab w:val="left" w:pos="4860"/>
              </w:tabs>
              <w:ind w:left="720"/>
              <w:rPr>
                <w:rFonts w:ascii="Calibri" w:eastAsia="Times New Roman" w:hAnsi="Calibri"/>
                <w:sz w:val="22"/>
                <w:szCs w:val="22"/>
              </w:rPr>
            </w:pPr>
          </w:p>
          <w:p w14:paraId="2C370D8F" w14:textId="77777777" w:rsidR="000F57E2" w:rsidRDefault="000F57E2" w:rsidP="00B82B4E">
            <w:pPr>
              <w:tabs>
                <w:tab w:val="left" w:pos="459"/>
                <w:tab w:val="left" w:pos="4860"/>
              </w:tabs>
              <w:rPr>
                <w:rFonts w:ascii="Calibri" w:eastAsia="Times New Roman" w:hAnsi="Calibri"/>
                <w:sz w:val="22"/>
                <w:szCs w:val="22"/>
              </w:rPr>
            </w:pPr>
            <w:r w:rsidRPr="008A255B">
              <w:rPr>
                <w:rFonts w:ascii="Calibri" w:eastAsia="Times New Roman" w:hAnsi="Calibri"/>
                <w:sz w:val="22"/>
                <w:szCs w:val="22"/>
              </w:rPr>
              <w:t xml:space="preserve">   </w:t>
            </w:r>
          </w:p>
          <w:p w14:paraId="57100296" w14:textId="77777777" w:rsidR="000F57E2" w:rsidRPr="00475FF8" w:rsidRDefault="000F57E2" w:rsidP="00475FF8">
            <w:pPr>
              <w:pStyle w:val="ListParagraph"/>
              <w:numPr>
                <w:ilvl w:val="0"/>
                <w:numId w:val="18"/>
              </w:numPr>
              <w:tabs>
                <w:tab w:val="left" w:pos="459"/>
              </w:tabs>
              <w:ind w:left="556" w:hanging="196"/>
              <w:rPr>
                <w:rFonts w:ascii="Calibri" w:eastAsia="Times New Roman" w:hAnsi="Calibri"/>
                <w:sz w:val="22"/>
                <w:szCs w:val="22"/>
              </w:rPr>
            </w:pPr>
            <w:r w:rsidRPr="00475FF8">
              <w:rPr>
                <w:rFonts w:ascii="Calibri" w:eastAsia="Times New Roman" w:hAnsi="Calibri"/>
                <w:sz w:val="22"/>
                <w:szCs w:val="22"/>
              </w:rPr>
              <w:t>Demonstrates a sound understanding of the qualities of good teaching and effective learning and how these can be applied to raise student attainment.</w:t>
            </w:r>
          </w:p>
          <w:p w14:paraId="1C4013F4" w14:textId="77777777" w:rsidR="000F57E2" w:rsidRPr="008A255B" w:rsidRDefault="000F57E2" w:rsidP="000F57E2">
            <w:pPr>
              <w:numPr>
                <w:ilvl w:val="0"/>
                <w:numId w:val="16"/>
              </w:numPr>
              <w:tabs>
                <w:tab w:val="left" w:pos="459"/>
                <w:tab w:val="left" w:pos="601"/>
              </w:tabs>
              <w:rPr>
                <w:rFonts w:ascii="Calibri" w:eastAsia="Times New Roman" w:hAnsi="Calibri"/>
                <w:sz w:val="22"/>
                <w:szCs w:val="22"/>
              </w:rPr>
            </w:pPr>
            <w:r w:rsidRPr="008A255B">
              <w:rPr>
                <w:rFonts w:ascii="Calibri" w:eastAsia="Times New Roman" w:hAnsi="Calibri"/>
                <w:sz w:val="22"/>
                <w:szCs w:val="22"/>
              </w:rPr>
              <w:t>Successful experience of teaching students across a broad range of the attainment spectrum.</w:t>
            </w:r>
          </w:p>
          <w:p w14:paraId="614A3AD9"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Have clear vision and strong commitment to inclusion and how this can be achieved for students.</w:t>
            </w:r>
            <w:r w:rsidRPr="008A255B">
              <w:rPr>
                <w:rFonts w:ascii="Calibri" w:eastAsia="Times New Roman" w:hAnsi="Calibri"/>
                <w:sz w:val="22"/>
                <w:szCs w:val="22"/>
              </w:rPr>
              <w:tab/>
            </w:r>
          </w:p>
          <w:p w14:paraId="77C09469"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Evidence of the ability and strong commitment to working in partnership with staff and parents.</w:t>
            </w:r>
          </w:p>
          <w:p w14:paraId="320A6A78"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Can set, maintain and actively promote high standards of student behaviour.</w:t>
            </w:r>
          </w:p>
          <w:p w14:paraId="54A34DD7"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Demonstrates an understanding of the effective planning and delivery of a balanced curriculum.</w:t>
            </w:r>
          </w:p>
          <w:p w14:paraId="17EE1F8D"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Evidence of expertise and success in raising student achievement and securing school improvement.</w:t>
            </w:r>
          </w:p>
          <w:p w14:paraId="253D3406" w14:textId="77777777" w:rsidR="000F57E2" w:rsidRPr="008A255B" w:rsidRDefault="000F57E2" w:rsidP="000F57E2">
            <w:pPr>
              <w:numPr>
                <w:ilvl w:val="0"/>
                <w:numId w:val="16"/>
              </w:numPr>
              <w:tabs>
                <w:tab w:val="left" w:pos="540"/>
                <w:tab w:val="left" w:pos="4680"/>
                <w:tab w:val="left" w:pos="4860"/>
              </w:tabs>
              <w:rPr>
                <w:rFonts w:ascii="Calibri" w:eastAsia="Times New Roman" w:hAnsi="Calibri"/>
                <w:sz w:val="22"/>
                <w:szCs w:val="22"/>
              </w:rPr>
            </w:pPr>
            <w:r w:rsidRPr="008A255B">
              <w:rPr>
                <w:rFonts w:ascii="Calibri" w:eastAsia="Times New Roman" w:hAnsi="Calibri"/>
                <w:sz w:val="22"/>
                <w:szCs w:val="22"/>
              </w:rPr>
              <w:t>Demonstrates a working knowledge of school development planning, including the development of effective monitoring and evaluation strategies.</w:t>
            </w:r>
          </w:p>
          <w:p w14:paraId="38018ED1" w14:textId="77777777" w:rsidR="000F57E2" w:rsidRPr="008A255B" w:rsidRDefault="000F57E2" w:rsidP="00B82B4E">
            <w:pPr>
              <w:tabs>
                <w:tab w:val="left" w:pos="540"/>
                <w:tab w:val="left" w:pos="4680"/>
                <w:tab w:val="left" w:pos="4860"/>
              </w:tabs>
              <w:rPr>
                <w:rFonts w:ascii="Calibri" w:eastAsia="Times New Roman" w:hAnsi="Calibri"/>
                <w:sz w:val="22"/>
                <w:szCs w:val="22"/>
              </w:rPr>
            </w:pPr>
          </w:p>
          <w:p w14:paraId="2ED0AA17" w14:textId="77777777" w:rsidR="000F57E2" w:rsidRPr="008A255B" w:rsidRDefault="000F57E2" w:rsidP="00B82B4E">
            <w:pPr>
              <w:tabs>
                <w:tab w:val="left" w:pos="540"/>
                <w:tab w:val="left" w:pos="4680"/>
                <w:tab w:val="left" w:pos="4860"/>
              </w:tabs>
              <w:rPr>
                <w:rFonts w:ascii="Calibri" w:eastAsia="Times New Roman" w:hAnsi="Calibri"/>
                <w:sz w:val="22"/>
                <w:szCs w:val="22"/>
              </w:rPr>
            </w:pPr>
          </w:p>
          <w:p w14:paraId="7D1BAE50" w14:textId="3FC13C4F" w:rsidR="000F57E2" w:rsidRPr="008A255B" w:rsidRDefault="000F57E2" w:rsidP="0069588D">
            <w:pPr>
              <w:ind w:left="720"/>
              <w:rPr>
                <w:rFonts w:ascii="Calibri" w:hAnsi="Calibri"/>
                <w:sz w:val="22"/>
                <w:szCs w:val="22"/>
              </w:rPr>
            </w:pPr>
            <w:r w:rsidRPr="008A255B">
              <w:rPr>
                <w:rFonts w:ascii="Calibri" w:eastAsia="Times New Roman" w:hAnsi="Calibri"/>
                <w:sz w:val="22"/>
                <w:szCs w:val="22"/>
              </w:rPr>
              <w:tab/>
            </w:r>
          </w:p>
        </w:tc>
        <w:tc>
          <w:tcPr>
            <w:tcW w:w="471" w:type="pct"/>
            <w:tcBorders>
              <w:top w:val="single" w:sz="4" w:space="0" w:color="auto"/>
              <w:left w:val="single" w:sz="4" w:space="0" w:color="auto"/>
              <w:bottom w:val="single" w:sz="4" w:space="0" w:color="auto"/>
              <w:right w:val="single" w:sz="4" w:space="0" w:color="auto"/>
            </w:tcBorders>
          </w:tcPr>
          <w:p w14:paraId="29FB245B" w14:textId="77777777" w:rsidR="000F57E2" w:rsidRPr="008A255B" w:rsidRDefault="000F57E2" w:rsidP="00B82B4E">
            <w:pPr>
              <w:rPr>
                <w:rFonts w:ascii="Calibri" w:hAnsi="Calibri"/>
                <w:sz w:val="22"/>
                <w:szCs w:val="22"/>
              </w:rPr>
            </w:pPr>
          </w:p>
          <w:p w14:paraId="22AE831D" w14:textId="77777777" w:rsidR="000F57E2" w:rsidRPr="008A255B" w:rsidRDefault="000F57E2" w:rsidP="00B82B4E">
            <w:pPr>
              <w:rPr>
                <w:rFonts w:ascii="Calibri" w:hAnsi="Calibri"/>
                <w:sz w:val="22"/>
                <w:szCs w:val="22"/>
              </w:rPr>
            </w:pPr>
            <w:r w:rsidRPr="008A255B">
              <w:rPr>
                <w:rFonts w:ascii="Calibri" w:hAnsi="Calibri"/>
                <w:sz w:val="22"/>
                <w:szCs w:val="22"/>
              </w:rPr>
              <w:t xml:space="preserve">App/ Int/ </w:t>
            </w:r>
            <w:proofErr w:type="spellStart"/>
            <w:r w:rsidRPr="008A255B">
              <w:rPr>
                <w:rFonts w:ascii="Calibri" w:hAnsi="Calibri"/>
                <w:sz w:val="22"/>
                <w:szCs w:val="22"/>
              </w:rPr>
              <w:t>Obs</w:t>
            </w:r>
            <w:proofErr w:type="spellEnd"/>
          </w:p>
        </w:tc>
      </w:tr>
      <w:tr w:rsidR="000F57E2" w:rsidRPr="00A10166" w14:paraId="71DC3E18" w14:textId="77777777" w:rsidTr="00B82B4E">
        <w:trPr>
          <w:cantSplit/>
        </w:trPr>
        <w:tc>
          <w:tcPr>
            <w:tcW w:w="670" w:type="pct"/>
            <w:tcBorders>
              <w:top w:val="single" w:sz="4" w:space="0" w:color="auto"/>
              <w:left w:val="single" w:sz="4" w:space="0" w:color="auto"/>
              <w:bottom w:val="single" w:sz="4" w:space="0" w:color="auto"/>
              <w:right w:val="single" w:sz="4" w:space="0" w:color="auto"/>
            </w:tcBorders>
            <w:shd w:val="clear" w:color="auto" w:fill="auto"/>
          </w:tcPr>
          <w:p w14:paraId="48DC0394" w14:textId="77777777" w:rsidR="000F57E2" w:rsidRPr="008A255B" w:rsidRDefault="000F57E2" w:rsidP="00B82B4E">
            <w:pPr>
              <w:rPr>
                <w:rFonts w:ascii="Calibri" w:hAnsi="Calibri"/>
                <w:sz w:val="22"/>
                <w:szCs w:val="22"/>
              </w:rPr>
            </w:pPr>
            <w:r w:rsidRPr="008A255B">
              <w:rPr>
                <w:rFonts w:ascii="Calibri" w:hAnsi="Calibri"/>
                <w:sz w:val="22"/>
                <w:szCs w:val="22"/>
              </w:rPr>
              <w:t xml:space="preserve">Experience </w:t>
            </w:r>
          </w:p>
        </w:tc>
        <w:tc>
          <w:tcPr>
            <w:tcW w:w="3859" w:type="pct"/>
            <w:tcBorders>
              <w:top w:val="single" w:sz="4" w:space="0" w:color="auto"/>
              <w:left w:val="single" w:sz="4" w:space="0" w:color="auto"/>
              <w:bottom w:val="single" w:sz="4" w:space="0" w:color="auto"/>
              <w:right w:val="single" w:sz="4" w:space="0" w:color="auto"/>
            </w:tcBorders>
            <w:shd w:val="clear" w:color="auto" w:fill="auto"/>
          </w:tcPr>
          <w:p w14:paraId="3B821AC9" w14:textId="77777777" w:rsidR="000F57E2" w:rsidRPr="00E32D99" w:rsidRDefault="000F57E2" w:rsidP="00B82B4E">
            <w:pPr>
              <w:tabs>
                <w:tab w:val="left" w:pos="540"/>
                <w:tab w:val="left" w:pos="4860"/>
              </w:tabs>
              <w:rPr>
                <w:rFonts w:ascii="Calibri" w:hAnsi="Calibri"/>
              </w:rPr>
            </w:pPr>
          </w:p>
          <w:p w14:paraId="4301C9D8" w14:textId="77777777" w:rsidR="007830D7" w:rsidRPr="008A255B" w:rsidRDefault="007830D7" w:rsidP="007830D7">
            <w:pPr>
              <w:numPr>
                <w:ilvl w:val="0"/>
                <w:numId w:val="14"/>
              </w:numPr>
              <w:rPr>
                <w:rFonts w:ascii="Calibri" w:eastAsia="Calibri" w:hAnsi="Calibri" w:cs="Arial"/>
                <w:sz w:val="22"/>
                <w:szCs w:val="22"/>
              </w:rPr>
            </w:pPr>
            <w:r w:rsidRPr="008A255B">
              <w:rPr>
                <w:rFonts w:ascii="Calibri" w:eastAsia="Calibri" w:hAnsi="Calibri" w:cs="Arial"/>
                <w:sz w:val="22"/>
                <w:szCs w:val="22"/>
              </w:rPr>
              <w:t>Evidence of excellent subject knowledge.</w:t>
            </w:r>
          </w:p>
          <w:p w14:paraId="36A940AE" w14:textId="77777777" w:rsidR="007830D7" w:rsidRPr="00562077" w:rsidRDefault="007830D7" w:rsidP="007830D7">
            <w:pPr>
              <w:numPr>
                <w:ilvl w:val="0"/>
                <w:numId w:val="14"/>
              </w:numPr>
              <w:rPr>
                <w:rFonts w:ascii="Calibri" w:eastAsia="Calibri" w:hAnsi="Calibri" w:cs="Arial"/>
                <w:sz w:val="22"/>
                <w:szCs w:val="22"/>
              </w:rPr>
            </w:pPr>
            <w:r w:rsidRPr="008A255B">
              <w:rPr>
                <w:rFonts w:ascii="Calibri" w:eastAsia="Calibri" w:hAnsi="Calibri" w:cs="Arial"/>
                <w:sz w:val="22"/>
                <w:szCs w:val="22"/>
              </w:rPr>
              <w:t xml:space="preserve">Experience of teaching KS3, KS4 </w:t>
            </w:r>
            <w:r>
              <w:rPr>
                <w:rFonts w:ascii="Calibri" w:eastAsia="Calibri" w:hAnsi="Calibri" w:cs="Arial"/>
                <w:sz w:val="22"/>
                <w:szCs w:val="22"/>
              </w:rPr>
              <w:t xml:space="preserve">– experience of teaching </w:t>
            </w:r>
            <w:r w:rsidRPr="00562077">
              <w:rPr>
                <w:rFonts w:ascii="Calibri" w:eastAsia="Calibri" w:hAnsi="Calibri" w:cs="Arial"/>
                <w:sz w:val="22"/>
                <w:szCs w:val="22"/>
              </w:rPr>
              <w:t xml:space="preserve">KS5 </w:t>
            </w:r>
            <w:r>
              <w:rPr>
                <w:rFonts w:ascii="Calibri" w:eastAsia="Calibri" w:hAnsi="Calibri" w:cs="Arial"/>
                <w:sz w:val="22"/>
                <w:szCs w:val="22"/>
              </w:rPr>
              <w:t>is desirable</w:t>
            </w:r>
          </w:p>
          <w:p w14:paraId="16232B8E" w14:textId="6E64C75C" w:rsidR="007830D7" w:rsidRPr="008A255B" w:rsidRDefault="007830D7" w:rsidP="007830D7">
            <w:pPr>
              <w:numPr>
                <w:ilvl w:val="0"/>
                <w:numId w:val="14"/>
              </w:numPr>
              <w:rPr>
                <w:rFonts w:ascii="Calibri" w:eastAsia="Calibri" w:hAnsi="Calibri" w:cs="Arial"/>
                <w:sz w:val="22"/>
                <w:szCs w:val="22"/>
              </w:rPr>
            </w:pPr>
            <w:r w:rsidRPr="008A255B">
              <w:rPr>
                <w:rFonts w:ascii="Calibri" w:eastAsia="Calibri" w:hAnsi="Calibri" w:cs="Arial"/>
                <w:sz w:val="22"/>
                <w:szCs w:val="22"/>
              </w:rPr>
              <w:t>Knowledge of the statutory requirements of the National</w:t>
            </w:r>
            <w:r>
              <w:rPr>
                <w:rFonts w:ascii="Calibri" w:eastAsia="Calibri" w:hAnsi="Calibri" w:cs="Arial"/>
                <w:sz w:val="22"/>
                <w:szCs w:val="22"/>
              </w:rPr>
              <w:t xml:space="preserve"> Curriculum for </w:t>
            </w:r>
            <w:r w:rsidR="005E0005">
              <w:rPr>
                <w:rFonts w:ascii="Calibri" w:eastAsia="Calibri" w:hAnsi="Calibri" w:cs="Arial"/>
                <w:sz w:val="22"/>
                <w:szCs w:val="22"/>
              </w:rPr>
              <w:t>English</w:t>
            </w:r>
          </w:p>
          <w:p w14:paraId="5E4A9FFB" w14:textId="77777777" w:rsidR="007830D7" w:rsidRPr="008A255B" w:rsidRDefault="007830D7" w:rsidP="007830D7">
            <w:pPr>
              <w:numPr>
                <w:ilvl w:val="0"/>
                <w:numId w:val="14"/>
              </w:numPr>
              <w:rPr>
                <w:rFonts w:ascii="Calibri" w:eastAsia="Calibri" w:hAnsi="Calibri"/>
                <w:sz w:val="22"/>
                <w:szCs w:val="22"/>
              </w:rPr>
            </w:pPr>
            <w:r w:rsidRPr="008A255B">
              <w:rPr>
                <w:rFonts w:ascii="Calibri" w:eastAsia="Calibri" w:hAnsi="Calibri" w:cs="Arial"/>
                <w:sz w:val="22"/>
                <w:szCs w:val="22"/>
              </w:rPr>
              <w:t xml:space="preserve">Ability to evaluate the design and delivery of the curriculum; continuously striving to improve all aspects. </w:t>
            </w:r>
          </w:p>
          <w:p w14:paraId="6FE83F44" w14:textId="7C1F25F0" w:rsidR="007830D7" w:rsidRPr="00562077" w:rsidRDefault="007830D7" w:rsidP="007830D7">
            <w:pPr>
              <w:numPr>
                <w:ilvl w:val="0"/>
                <w:numId w:val="14"/>
              </w:numPr>
              <w:rPr>
                <w:rFonts w:ascii="Calibri" w:eastAsia="Calibri" w:hAnsi="Calibri"/>
                <w:sz w:val="22"/>
                <w:szCs w:val="22"/>
              </w:rPr>
            </w:pPr>
            <w:r w:rsidRPr="00562077">
              <w:rPr>
                <w:rFonts w:ascii="Calibri" w:eastAsia="Calibri" w:hAnsi="Calibri"/>
                <w:sz w:val="22"/>
                <w:szCs w:val="22"/>
              </w:rPr>
              <w:t>Ability to use ICT as a tool to enhanc</w:t>
            </w:r>
            <w:r>
              <w:rPr>
                <w:rFonts w:ascii="Calibri" w:eastAsia="Calibri" w:hAnsi="Calibri"/>
                <w:sz w:val="22"/>
                <w:szCs w:val="22"/>
              </w:rPr>
              <w:t xml:space="preserve">e learning for pupils </w:t>
            </w:r>
          </w:p>
          <w:p w14:paraId="3BD000CD" w14:textId="77777777" w:rsidR="007830D7" w:rsidRPr="00562077" w:rsidRDefault="007830D7" w:rsidP="007830D7">
            <w:pPr>
              <w:numPr>
                <w:ilvl w:val="0"/>
                <w:numId w:val="14"/>
              </w:numPr>
              <w:rPr>
                <w:rFonts w:ascii="Calibri" w:eastAsia="Calibri" w:hAnsi="Calibri"/>
                <w:sz w:val="22"/>
                <w:szCs w:val="22"/>
              </w:rPr>
            </w:pPr>
            <w:r w:rsidRPr="00562077">
              <w:rPr>
                <w:rFonts w:ascii="Calibri" w:eastAsia="Calibri" w:hAnsi="Calibri"/>
                <w:sz w:val="22"/>
                <w:szCs w:val="22"/>
              </w:rPr>
              <w:t xml:space="preserve">Experience of using data analysis to assist student assessment and identify areas for development </w:t>
            </w:r>
          </w:p>
          <w:p w14:paraId="588EFA1F" w14:textId="05E2DD1C" w:rsidR="004B00F1" w:rsidRPr="004B00F1" w:rsidRDefault="004B00F1" w:rsidP="004B00F1">
            <w:pPr>
              <w:pStyle w:val="ListParagraph"/>
              <w:numPr>
                <w:ilvl w:val="0"/>
                <w:numId w:val="14"/>
              </w:numPr>
              <w:rPr>
                <w:rFonts w:ascii="Calibri" w:eastAsia="Calibri" w:hAnsi="Calibri"/>
                <w:sz w:val="22"/>
                <w:szCs w:val="22"/>
              </w:rPr>
            </w:pPr>
            <w:r w:rsidRPr="004B00F1">
              <w:rPr>
                <w:rFonts w:ascii="Calibri" w:eastAsia="Calibri" w:hAnsi="Calibri"/>
                <w:sz w:val="22"/>
                <w:szCs w:val="22"/>
              </w:rPr>
              <w:t>Ability to use data and technology to identify areas for progress, is desirable.</w:t>
            </w:r>
          </w:p>
          <w:p w14:paraId="33140437" w14:textId="001E694F" w:rsidR="000F57E2" w:rsidRPr="00E32D99" w:rsidRDefault="000F57E2" w:rsidP="004B00F1">
            <w:pPr>
              <w:tabs>
                <w:tab w:val="left" w:pos="540"/>
                <w:tab w:val="left" w:pos="4860"/>
              </w:tabs>
              <w:ind w:left="720"/>
              <w:rPr>
                <w:rFonts w:ascii="Calibri" w:hAnsi="Calibri"/>
              </w:rPr>
            </w:pPr>
          </w:p>
        </w:tc>
        <w:tc>
          <w:tcPr>
            <w:tcW w:w="471" w:type="pct"/>
            <w:tcBorders>
              <w:top w:val="single" w:sz="4" w:space="0" w:color="auto"/>
              <w:left w:val="single" w:sz="4" w:space="0" w:color="auto"/>
              <w:bottom w:val="single" w:sz="4" w:space="0" w:color="auto"/>
              <w:right w:val="single" w:sz="4" w:space="0" w:color="auto"/>
            </w:tcBorders>
          </w:tcPr>
          <w:p w14:paraId="21F2921E" w14:textId="77777777" w:rsidR="000F57E2" w:rsidRPr="008A255B" w:rsidRDefault="000F57E2" w:rsidP="00B82B4E">
            <w:pPr>
              <w:rPr>
                <w:rFonts w:ascii="Calibri" w:hAnsi="Calibri"/>
                <w:sz w:val="22"/>
                <w:szCs w:val="22"/>
              </w:rPr>
            </w:pPr>
            <w:r w:rsidRPr="008A255B">
              <w:rPr>
                <w:rFonts w:ascii="Calibri" w:hAnsi="Calibri"/>
                <w:sz w:val="22"/>
                <w:szCs w:val="22"/>
              </w:rPr>
              <w:t>App/ Int</w:t>
            </w:r>
          </w:p>
        </w:tc>
      </w:tr>
      <w:tr w:rsidR="000F57E2" w:rsidRPr="00A10166" w14:paraId="56F5FC2F" w14:textId="77777777" w:rsidTr="00B82B4E">
        <w:trPr>
          <w:cantSplit/>
        </w:trPr>
        <w:tc>
          <w:tcPr>
            <w:tcW w:w="670" w:type="pct"/>
            <w:tcBorders>
              <w:top w:val="single" w:sz="4" w:space="0" w:color="auto"/>
              <w:left w:val="single" w:sz="4" w:space="0" w:color="auto"/>
              <w:bottom w:val="single" w:sz="4" w:space="0" w:color="auto"/>
              <w:right w:val="single" w:sz="4" w:space="0" w:color="auto"/>
            </w:tcBorders>
            <w:shd w:val="clear" w:color="auto" w:fill="auto"/>
          </w:tcPr>
          <w:p w14:paraId="29471D93" w14:textId="77777777" w:rsidR="000F57E2" w:rsidRPr="008A255B" w:rsidRDefault="000F57E2" w:rsidP="00B82B4E">
            <w:pPr>
              <w:rPr>
                <w:rFonts w:ascii="Calibri" w:hAnsi="Calibri"/>
                <w:sz w:val="22"/>
                <w:szCs w:val="22"/>
              </w:rPr>
            </w:pPr>
            <w:r w:rsidRPr="008A255B">
              <w:rPr>
                <w:rFonts w:ascii="Calibri" w:hAnsi="Calibri"/>
                <w:sz w:val="22"/>
                <w:szCs w:val="22"/>
              </w:rPr>
              <w:lastRenderedPageBreak/>
              <w:t xml:space="preserve">Personal qualities </w:t>
            </w:r>
          </w:p>
        </w:tc>
        <w:tc>
          <w:tcPr>
            <w:tcW w:w="3859" w:type="pct"/>
            <w:tcBorders>
              <w:top w:val="single" w:sz="4" w:space="0" w:color="auto"/>
              <w:left w:val="single" w:sz="4" w:space="0" w:color="auto"/>
              <w:bottom w:val="single" w:sz="4" w:space="0" w:color="auto"/>
              <w:right w:val="single" w:sz="4" w:space="0" w:color="auto"/>
            </w:tcBorders>
            <w:shd w:val="clear" w:color="auto" w:fill="auto"/>
          </w:tcPr>
          <w:p w14:paraId="284657D0" w14:textId="77777777" w:rsidR="000F57E2" w:rsidRPr="007321A4" w:rsidRDefault="000F57E2" w:rsidP="00B82B4E">
            <w:pPr>
              <w:tabs>
                <w:tab w:val="left" w:pos="540"/>
                <w:tab w:val="left" w:pos="4860"/>
              </w:tabs>
              <w:ind w:left="720"/>
              <w:rPr>
                <w:rFonts w:ascii="Calibri" w:hAnsi="Calibri"/>
              </w:rPr>
            </w:pPr>
          </w:p>
          <w:p w14:paraId="2DA37E03" w14:textId="77777777" w:rsidR="000F57E2" w:rsidRPr="008A255B" w:rsidRDefault="000F57E2" w:rsidP="000F57E2">
            <w:pPr>
              <w:numPr>
                <w:ilvl w:val="0"/>
                <w:numId w:val="15"/>
              </w:numPr>
              <w:tabs>
                <w:tab w:val="left" w:pos="540"/>
                <w:tab w:val="left" w:pos="4860"/>
              </w:tabs>
              <w:rPr>
                <w:rFonts w:ascii="Calibri" w:hAnsi="Calibri"/>
                <w:sz w:val="22"/>
                <w:szCs w:val="22"/>
              </w:rPr>
            </w:pPr>
            <w:r>
              <w:rPr>
                <w:rFonts w:ascii="Calibri" w:eastAsia="Times New Roman" w:hAnsi="Calibri"/>
                <w:sz w:val="20"/>
                <w:szCs w:val="20"/>
              </w:rPr>
              <w:t xml:space="preserve">   </w:t>
            </w:r>
            <w:r w:rsidRPr="008A255B">
              <w:rPr>
                <w:rFonts w:ascii="Calibri" w:eastAsia="Times New Roman" w:hAnsi="Calibri"/>
                <w:sz w:val="22"/>
                <w:szCs w:val="22"/>
              </w:rPr>
              <w:t>The ability to envision, enthuse, inspire and motivate students, staff and parents.</w:t>
            </w:r>
          </w:p>
          <w:p w14:paraId="7425FC73" w14:textId="77777777" w:rsidR="000F57E2" w:rsidRPr="008A255B" w:rsidRDefault="000F57E2" w:rsidP="000F57E2">
            <w:pPr>
              <w:numPr>
                <w:ilvl w:val="0"/>
                <w:numId w:val="15"/>
              </w:numPr>
              <w:tabs>
                <w:tab w:val="left" w:pos="540"/>
                <w:tab w:val="left" w:pos="4860"/>
              </w:tabs>
              <w:rPr>
                <w:rFonts w:ascii="Calibri" w:hAnsi="Calibri"/>
                <w:sz w:val="22"/>
                <w:szCs w:val="22"/>
              </w:rPr>
            </w:pPr>
            <w:r w:rsidRPr="008A255B">
              <w:rPr>
                <w:rFonts w:ascii="Calibri" w:eastAsia="Times New Roman" w:hAnsi="Calibri"/>
                <w:sz w:val="22"/>
                <w:szCs w:val="22"/>
              </w:rPr>
              <w:t xml:space="preserve">    Good self-management skills, including the ability to plan one’s time and workload effectively.</w:t>
            </w:r>
          </w:p>
          <w:p w14:paraId="7052ACEE" w14:textId="77777777" w:rsidR="000F57E2" w:rsidRPr="008A255B" w:rsidRDefault="000F57E2" w:rsidP="000F57E2">
            <w:pPr>
              <w:pStyle w:val="NoSpacing"/>
              <w:numPr>
                <w:ilvl w:val="0"/>
                <w:numId w:val="15"/>
              </w:numPr>
              <w:rPr>
                <w:rFonts w:cs="Arial"/>
              </w:rPr>
            </w:pPr>
            <w:r w:rsidRPr="008A255B">
              <w:rPr>
                <w:rFonts w:cs="Arial"/>
              </w:rPr>
              <w:t>Work as an effective team member.</w:t>
            </w:r>
          </w:p>
          <w:p w14:paraId="2EC108B1" w14:textId="77777777" w:rsidR="000F57E2" w:rsidRPr="008A255B" w:rsidRDefault="000F57E2" w:rsidP="000F57E2">
            <w:pPr>
              <w:pStyle w:val="NoSpacing"/>
              <w:numPr>
                <w:ilvl w:val="0"/>
                <w:numId w:val="15"/>
              </w:numPr>
              <w:rPr>
                <w:rFonts w:cs="Arial"/>
              </w:rPr>
            </w:pPr>
            <w:r w:rsidRPr="008A255B">
              <w:rPr>
                <w:rFonts w:cs="Arial"/>
              </w:rPr>
              <w:t xml:space="preserve">Good communication and </w:t>
            </w:r>
            <w:proofErr w:type="spellStart"/>
            <w:r w:rsidRPr="008A255B">
              <w:rPr>
                <w:rFonts w:cs="Arial"/>
              </w:rPr>
              <w:t>organisational</w:t>
            </w:r>
            <w:proofErr w:type="spellEnd"/>
            <w:r w:rsidRPr="008A255B">
              <w:rPr>
                <w:rFonts w:cs="Arial"/>
              </w:rPr>
              <w:t xml:space="preserve"> skills.</w:t>
            </w:r>
          </w:p>
          <w:p w14:paraId="3E774D3C" w14:textId="77777777" w:rsidR="000F57E2" w:rsidRPr="008A255B" w:rsidRDefault="000F57E2" w:rsidP="000F57E2">
            <w:pPr>
              <w:pStyle w:val="NoSpacing"/>
              <w:numPr>
                <w:ilvl w:val="0"/>
                <w:numId w:val="15"/>
              </w:numPr>
              <w:rPr>
                <w:rFonts w:cs="Arial"/>
              </w:rPr>
            </w:pPr>
            <w:r w:rsidRPr="008A255B">
              <w:rPr>
                <w:rFonts w:cs="Arial"/>
              </w:rPr>
              <w:t>Maintaining an exciting and stimulating learning environment.</w:t>
            </w:r>
          </w:p>
          <w:p w14:paraId="01DAD5F6" w14:textId="77777777" w:rsidR="000F57E2" w:rsidRPr="008A255B" w:rsidRDefault="000F57E2" w:rsidP="000F57E2">
            <w:pPr>
              <w:pStyle w:val="ListParagraph"/>
              <w:numPr>
                <w:ilvl w:val="0"/>
                <w:numId w:val="15"/>
              </w:numPr>
              <w:spacing w:after="200" w:line="276" w:lineRule="auto"/>
              <w:rPr>
                <w:rFonts w:ascii="Calibri" w:hAnsi="Calibri" w:cs="Arial"/>
                <w:b/>
                <w:sz w:val="22"/>
                <w:szCs w:val="22"/>
              </w:rPr>
            </w:pPr>
            <w:r w:rsidRPr="008A255B">
              <w:rPr>
                <w:rFonts w:ascii="Calibri" w:hAnsi="Calibri" w:cs="Arial"/>
                <w:sz w:val="22"/>
                <w:szCs w:val="22"/>
              </w:rPr>
              <w:t>Commitment to delivering after-school and pre-exam sessions as required.</w:t>
            </w:r>
          </w:p>
          <w:p w14:paraId="434EE5B4" w14:textId="77777777" w:rsidR="000F57E2" w:rsidRPr="006753CD" w:rsidRDefault="000F57E2" w:rsidP="00B82B4E">
            <w:pPr>
              <w:tabs>
                <w:tab w:val="left" w:pos="540"/>
              </w:tabs>
              <w:rPr>
                <w:rFonts w:ascii="Calibri" w:eastAsia="Times New Roman" w:hAnsi="Calibri"/>
                <w:sz w:val="20"/>
                <w:szCs w:val="20"/>
              </w:rPr>
            </w:pPr>
          </w:p>
        </w:tc>
        <w:tc>
          <w:tcPr>
            <w:tcW w:w="471" w:type="pct"/>
            <w:tcBorders>
              <w:top w:val="single" w:sz="4" w:space="0" w:color="auto"/>
              <w:left w:val="single" w:sz="4" w:space="0" w:color="auto"/>
              <w:bottom w:val="single" w:sz="4" w:space="0" w:color="auto"/>
              <w:right w:val="single" w:sz="4" w:space="0" w:color="auto"/>
            </w:tcBorders>
          </w:tcPr>
          <w:p w14:paraId="44CF1218" w14:textId="77777777" w:rsidR="000F57E2" w:rsidRPr="008A255B" w:rsidRDefault="000F57E2" w:rsidP="00B82B4E">
            <w:pPr>
              <w:rPr>
                <w:rFonts w:ascii="Calibri" w:hAnsi="Calibri"/>
                <w:sz w:val="22"/>
                <w:szCs w:val="22"/>
              </w:rPr>
            </w:pPr>
            <w:r w:rsidRPr="008A255B">
              <w:rPr>
                <w:rFonts w:ascii="Calibri" w:hAnsi="Calibri"/>
                <w:sz w:val="22"/>
                <w:szCs w:val="22"/>
              </w:rPr>
              <w:t>App/ Int /</w:t>
            </w:r>
            <w:proofErr w:type="spellStart"/>
            <w:r w:rsidRPr="008A255B">
              <w:rPr>
                <w:rFonts w:ascii="Calibri" w:hAnsi="Calibri"/>
                <w:sz w:val="22"/>
                <w:szCs w:val="22"/>
              </w:rPr>
              <w:t>Obs</w:t>
            </w:r>
            <w:proofErr w:type="spellEnd"/>
            <w:r w:rsidRPr="008A255B">
              <w:rPr>
                <w:rFonts w:ascii="Calibri" w:hAnsi="Calibri"/>
                <w:sz w:val="22"/>
                <w:szCs w:val="22"/>
              </w:rPr>
              <w:t xml:space="preserve"> </w:t>
            </w:r>
          </w:p>
        </w:tc>
      </w:tr>
    </w:tbl>
    <w:p w14:paraId="35D86C45" w14:textId="77777777" w:rsidR="000F57E2" w:rsidRDefault="000F57E2" w:rsidP="000F57E2">
      <w:pPr>
        <w:rPr>
          <w:rFonts w:ascii="Calibri" w:hAnsi="Calibri"/>
          <w:sz w:val="22"/>
          <w:szCs w:val="22"/>
        </w:rPr>
      </w:pPr>
      <w:r w:rsidRPr="008A255B">
        <w:rPr>
          <w:rFonts w:ascii="Calibri" w:hAnsi="Calibri"/>
          <w:sz w:val="22"/>
          <w:szCs w:val="22"/>
        </w:rPr>
        <w:t xml:space="preserve">App- Application form </w:t>
      </w:r>
      <w:r>
        <w:rPr>
          <w:rFonts w:ascii="Calibri" w:hAnsi="Calibri"/>
          <w:sz w:val="22"/>
          <w:szCs w:val="22"/>
        </w:rPr>
        <w:t xml:space="preserve">    </w:t>
      </w:r>
      <w:r w:rsidRPr="008A255B">
        <w:rPr>
          <w:rFonts w:ascii="Calibri" w:hAnsi="Calibri"/>
          <w:sz w:val="22"/>
          <w:szCs w:val="22"/>
        </w:rPr>
        <w:t xml:space="preserve">Int- Interview </w:t>
      </w:r>
      <w:r>
        <w:rPr>
          <w:rFonts w:ascii="Calibri" w:hAnsi="Calibri"/>
          <w:sz w:val="22"/>
          <w:szCs w:val="22"/>
        </w:rPr>
        <w:t xml:space="preserve">     </w:t>
      </w:r>
      <w:proofErr w:type="spellStart"/>
      <w:r w:rsidRPr="008A255B">
        <w:rPr>
          <w:rFonts w:ascii="Calibri" w:hAnsi="Calibri"/>
          <w:sz w:val="22"/>
          <w:szCs w:val="22"/>
        </w:rPr>
        <w:t>Obs</w:t>
      </w:r>
      <w:proofErr w:type="spellEnd"/>
      <w:r w:rsidRPr="008A255B">
        <w:rPr>
          <w:rFonts w:ascii="Calibri" w:hAnsi="Calibri"/>
          <w:sz w:val="22"/>
          <w:szCs w:val="22"/>
        </w:rPr>
        <w:t xml:space="preserve">- Observation </w:t>
      </w:r>
    </w:p>
    <w:p w14:paraId="4ABE5AB3" w14:textId="35F965C7" w:rsidR="000F57E2" w:rsidRDefault="000F57E2" w:rsidP="000F57E2">
      <w:pPr>
        <w:rPr>
          <w:rFonts w:ascii="Calibri" w:hAnsi="Calibri"/>
          <w:sz w:val="22"/>
          <w:szCs w:val="22"/>
        </w:rPr>
      </w:pPr>
    </w:p>
    <w:p w14:paraId="3BC250C5" w14:textId="28A1685D" w:rsidR="00B77C12" w:rsidRDefault="00B77C12" w:rsidP="000F57E2">
      <w:pPr>
        <w:rPr>
          <w:rFonts w:ascii="Calibri" w:hAnsi="Calibri"/>
          <w:sz w:val="22"/>
          <w:szCs w:val="22"/>
        </w:rPr>
      </w:pPr>
    </w:p>
    <w:p w14:paraId="3D103592" w14:textId="77777777" w:rsidR="00B77C12" w:rsidRPr="00B77C12" w:rsidRDefault="00B77C12" w:rsidP="00B77C12">
      <w:pPr>
        <w:rPr>
          <w:b/>
        </w:rPr>
      </w:pPr>
    </w:p>
    <w:p w14:paraId="3800D39A" w14:textId="22593F3B" w:rsidR="000F57E2" w:rsidRDefault="000F57E2" w:rsidP="00810B81">
      <w:pPr>
        <w:jc w:val="center"/>
        <w:rPr>
          <w:rFonts w:ascii="Calibri" w:hAnsi="Calibri"/>
          <w:b/>
          <w:sz w:val="22"/>
          <w:szCs w:val="22"/>
        </w:rPr>
      </w:pPr>
      <w:r w:rsidRPr="00475FF8">
        <w:rPr>
          <w:rFonts w:ascii="Calibri" w:hAnsi="Calibri"/>
          <w:b/>
          <w:sz w:val="22"/>
          <w:szCs w:val="22"/>
        </w:rPr>
        <w:t>The school is committed to safeguarding and promoting the welfare of children and young people and therefore the appointed person will be expected to support the life of the school. Appointment for this post is subject to an enhanced DBS disclosure and references will be sought for shortlisted candidates in advance of an interview.</w:t>
      </w:r>
    </w:p>
    <w:p w14:paraId="54DB7793" w14:textId="028724A3" w:rsidR="007768FF" w:rsidRDefault="007768FF" w:rsidP="00810B81">
      <w:pPr>
        <w:jc w:val="center"/>
        <w:rPr>
          <w:rFonts w:ascii="Calibri" w:hAnsi="Calibri"/>
          <w:b/>
          <w:sz w:val="22"/>
          <w:szCs w:val="22"/>
        </w:rPr>
      </w:pPr>
    </w:p>
    <w:p w14:paraId="159539B7" w14:textId="77777777" w:rsidR="007768FF" w:rsidRPr="00475FF8" w:rsidRDefault="007768FF" w:rsidP="00810B81">
      <w:pPr>
        <w:jc w:val="center"/>
        <w:rPr>
          <w:rFonts w:ascii="Calibri" w:hAnsi="Calibri"/>
          <w:b/>
          <w:sz w:val="22"/>
          <w:szCs w:val="22"/>
        </w:rPr>
      </w:pPr>
    </w:p>
    <w:p w14:paraId="49F02170" w14:textId="77777777" w:rsidR="00BD1B40" w:rsidRPr="00FF1907" w:rsidRDefault="000F57E2" w:rsidP="000F57E2">
      <w:pPr>
        <w:jc w:val="center"/>
        <w:rPr>
          <w:sz w:val="22"/>
          <w:szCs w:val="22"/>
        </w:rPr>
      </w:pPr>
      <w:r w:rsidRPr="00D93DFE">
        <w:rPr>
          <w:noProof/>
          <w:lang w:val="en-GB" w:eastAsia="en-GB"/>
        </w:rPr>
        <w:drawing>
          <wp:inline distT="0" distB="0" distL="0" distR="0" wp14:anchorId="2A0B57A2" wp14:editId="102DA84A">
            <wp:extent cx="273367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3675" cy="361950"/>
                    </a:xfrm>
                    <a:prstGeom prst="rect">
                      <a:avLst/>
                    </a:prstGeom>
                    <a:noFill/>
                    <a:ln>
                      <a:noFill/>
                    </a:ln>
                  </pic:spPr>
                </pic:pic>
              </a:graphicData>
            </a:graphic>
          </wp:inline>
        </w:drawing>
      </w:r>
    </w:p>
    <w:sectPr w:rsidR="00BD1B40" w:rsidRPr="00FF1907" w:rsidSect="0069588D">
      <w:pgSz w:w="16840" w:h="11900" w:orient="landscape"/>
      <w:pgMar w:top="1440" w:right="284" w:bottom="426" w:left="425" w:header="709"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9831F" w14:textId="77777777" w:rsidR="00131381" w:rsidRDefault="00131381" w:rsidP="004F4096">
      <w:r>
        <w:separator/>
      </w:r>
    </w:p>
  </w:endnote>
  <w:endnote w:type="continuationSeparator" w:id="0">
    <w:p w14:paraId="517676DF" w14:textId="77777777" w:rsidR="00131381" w:rsidRDefault="00131381" w:rsidP="004F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B69E" w14:textId="77777777" w:rsidR="00131381" w:rsidRDefault="00131381" w:rsidP="004F4096">
      <w:r>
        <w:separator/>
      </w:r>
    </w:p>
  </w:footnote>
  <w:footnote w:type="continuationSeparator" w:id="0">
    <w:p w14:paraId="4627E4D2" w14:textId="77777777" w:rsidR="00131381" w:rsidRDefault="00131381" w:rsidP="004F4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0023C"/>
    <w:multiLevelType w:val="hybridMultilevel"/>
    <w:tmpl w:val="D3C6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8A2"/>
    <w:multiLevelType w:val="hybridMultilevel"/>
    <w:tmpl w:val="7758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DA1B32"/>
    <w:multiLevelType w:val="hybridMultilevel"/>
    <w:tmpl w:val="126E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07E57"/>
    <w:multiLevelType w:val="hybridMultilevel"/>
    <w:tmpl w:val="63B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01D78"/>
    <w:multiLevelType w:val="hybridMultilevel"/>
    <w:tmpl w:val="60FC1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1869D5"/>
    <w:multiLevelType w:val="hybridMultilevel"/>
    <w:tmpl w:val="B31C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AC71A6"/>
    <w:multiLevelType w:val="hybridMultilevel"/>
    <w:tmpl w:val="673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AB501D"/>
    <w:multiLevelType w:val="hybridMultilevel"/>
    <w:tmpl w:val="4360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C39B0"/>
    <w:multiLevelType w:val="hybridMultilevel"/>
    <w:tmpl w:val="D51C403A"/>
    <w:lvl w:ilvl="0" w:tplc="848422A4">
      <w:start w:val="1"/>
      <w:numFmt w:val="bullet"/>
      <w:lvlText w:val=""/>
      <w:lvlJc w:val="left"/>
      <w:pPr>
        <w:tabs>
          <w:tab w:val="num" w:pos="360"/>
        </w:tabs>
        <w:ind w:left="360" w:hanging="360"/>
      </w:pPr>
      <w:rPr>
        <w:rFonts w:ascii="Symbol" w:hAnsi="Symbol" w:hint="default"/>
        <w:color w:val="000000" w:themeColor="text1"/>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A9D0EC4"/>
    <w:multiLevelType w:val="hybridMultilevel"/>
    <w:tmpl w:val="6EC0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42859"/>
    <w:multiLevelType w:val="hybridMultilevel"/>
    <w:tmpl w:val="4B5A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5E5B42"/>
    <w:multiLevelType w:val="hybridMultilevel"/>
    <w:tmpl w:val="7B38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143101"/>
    <w:multiLevelType w:val="hybridMultilevel"/>
    <w:tmpl w:val="544C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13"/>
  </w:num>
  <w:num w:numId="5">
    <w:abstractNumId w:val="0"/>
  </w:num>
  <w:num w:numId="6">
    <w:abstractNumId w:val="3"/>
  </w:num>
  <w:num w:numId="7">
    <w:abstractNumId w:val="8"/>
  </w:num>
  <w:num w:numId="8">
    <w:abstractNumId w:val="20"/>
  </w:num>
  <w:num w:numId="9">
    <w:abstractNumId w:val="21"/>
  </w:num>
  <w:num w:numId="10">
    <w:abstractNumId w:val="18"/>
  </w:num>
  <w:num w:numId="11">
    <w:abstractNumId w:val="12"/>
  </w:num>
  <w:num w:numId="12">
    <w:abstractNumId w:val="10"/>
  </w:num>
  <w:num w:numId="13">
    <w:abstractNumId w:val="14"/>
  </w:num>
  <w:num w:numId="14">
    <w:abstractNumId w:val="6"/>
  </w:num>
  <w:num w:numId="15">
    <w:abstractNumId w:val="2"/>
  </w:num>
  <w:num w:numId="16">
    <w:abstractNumId w:val="4"/>
  </w:num>
  <w:num w:numId="17">
    <w:abstractNumId w:val="16"/>
  </w:num>
  <w:num w:numId="18">
    <w:abstractNumId w:val="19"/>
  </w:num>
  <w:num w:numId="19">
    <w:abstractNumId w:val="15"/>
  </w:num>
  <w:num w:numId="20">
    <w:abstractNumId w:val="22"/>
  </w:num>
  <w:num w:numId="21">
    <w:abstractNumId w:val="9"/>
  </w:num>
  <w:num w:numId="22">
    <w:abstractNumId w:val="6"/>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096"/>
    <w:rsid w:val="0004029A"/>
    <w:rsid w:val="000C5F88"/>
    <w:rsid w:val="000F57E2"/>
    <w:rsid w:val="00131381"/>
    <w:rsid w:val="00132456"/>
    <w:rsid w:val="00152C1E"/>
    <w:rsid w:val="00194673"/>
    <w:rsid w:val="001A0CA1"/>
    <w:rsid w:val="001A579B"/>
    <w:rsid w:val="001D2CFD"/>
    <w:rsid w:val="002012BF"/>
    <w:rsid w:val="00224ECF"/>
    <w:rsid w:val="002455A5"/>
    <w:rsid w:val="00283977"/>
    <w:rsid w:val="00347E64"/>
    <w:rsid w:val="004502F6"/>
    <w:rsid w:val="00475FF8"/>
    <w:rsid w:val="00476E50"/>
    <w:rsid w:val="004B00F1"/>
    <w:rsid w:val="004D30A9"/>
    <w:rsid w:val="004E34DF"/>
    <w:rsid w:val="004F4096"/>
    <w:rsid w:val="00526EC3"/>
    <w:rsid w:val="00587D0F"/>
    <w:rsid w:val="005E0005"/>
    <w:rsid w:val="0060018D"/>
    <w:rsid w:val="0060441F"/>
    <w:rsid w:val="006558AA"/>
    <w:rsid w:val="00663CC7"/>
    <w:rsid w:val="00667476"/>
    <w:rsid w:val="0068690A"/>
    <w:rsid w:val="00687741"/>
    <w:rsid w:val="0069588D"/>
    <w:rsid w:val="006C6D22"/>
    <w:rsid w:val="00774AB7"/>
    <w:rsid w:val="007768FF"/>
    <w:rsid w:val="007830D7"/>
    <w:rsid w:val="00795572"/>
    <w:rsid w:val="00810B81"/>
    <w:rsid w:val="008527BE"/>
    <w:rsid w:val="00881AE1"/>
    <w:rsid w:val="00894726"/>
    <w:rsid w:val="008B57FB"/>
    <w:rsid w:val="008F2F8F"/>
    <w:rsid w:val="0093234D"/>
    <w:rsid w:val="009516D9"/>
    <w:rsid w:val="009519FA"/>
    <w:rsid w:val="00A04145"/>
    <w:rsid w:val="00A65B40"/>
    <w:rsid w:val="00A97B2E"/>
    <w:rsid w:val="00AC7A9D"/>
    <w:rsid w:val="00AE452C"/>
    <w:rsid w:val="00AE6EDC"/>
    <w:rsid w:val="00AF1A22"/>
    <w:rsid w:val="00AF66B0"/>
    <w:rsid w:val="00B2486A"/>
    <w:rsid w:val="00B533C3"/>
    <w:rsid w:val="00B77C12"/>
    <w:rsid w:val="00B91CCD"/>
    <w:rsid w:val="00B92B94"/>
    <w:rsid w:val="00BA103F"/>
    <w:rsid w:val="00BA432B"/>
    <w:rsid w:val="00BA60AD"/>
    <w:rsid w:val="00BD1B40"/>
    <w:rsid w:val="00BF5252"/>
    <w:rsid w:val="00C466EC"/>
    <w:rsid w:val="00C810A6"/>
    <w:rsid w:val="00D0399D"/>
    <w:rsid w:val="00D330E6"/>
    <w:rsid w:val="00D3397E"/>
    <w:rsid w:val="00D45F3F"/>
    <w:rsid w:val="00D63DD1"/>
    <w:rsid w:val="00D723C5"/>
    <w:rsid w:val="00D966D2"/>
    <w:rsid w:val="00DB7A14"/>
    <w:rsid w:val="00DC3A0D"/>
    <w:rsid w:val="00DC50E5"/>
    <w:rsid w:val="00DD2A12"/>
    <w:rsid w:val="00DD3CA4"/>
    <w:rsid w:val="00DE09C5"/>
    <w:rsid w:val="00E0354B"/>
    <w:rsid w:val="00E07A7A"/>
    <w:rsid w:val="00E2107B"/>
    <w:rsid w:val="00E25701"/>
    <w:rsid w:val="00E33418"/>
    <w:rsid w:val="00E659E0"/>
    <w:rsid w:val="00E66DD4"/>
    <w:rsid w:val="00E70E30"/>
    <w:rsid w:val="00EE70B9"/>
    <w:rsid w:val="00F07081"/>
    <w:rsid w:val="00F30704"/>
    <w:rsid w:val="00F64638"/>
    <w:rsid w:val="00FD12B0"/>
    <w:rsid w:val="00FF1907"/>
    <w:rsid w:val="00FF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2CF7F8"/>
  <w15:docId w15:val="{2B705D8E-CBCC-41DF-99EB-C7200A19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3234D"/>
    <w:pPr>
      <w:keepNext/>
      <w:jc w:val="both"/>
      <w:outlineLvl w:val="1"/>
    </w:pPr>
    <w:rPr>
      <w:rFonts w:ascii="Arial" w:eastAsia="Times New Roman" w:hAnsi="Arial"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4096"/>
    <w:pPr>
      <w:tabs>
        <w:tab w:val="center" w:pos="4513"/>
        <w:tab w:val="right" w:pos="9026"/>
      </w:tabs>
    </w:pPr>
  </w:style>
  <w:style w:type="character" w:customStyle="1" w:styleId="HeaderChar">
    <w:name w:val="Header Char"/>
    <w:basedOn w:val="DefaultParagraphFont"/>
    <w:link w:val="Header"/>
    <w:rsid w:val="004F4096"/>
  </w:style>
  <w:style w:type="paragraph" w:styleId="Footer">
    <w:name w:val="footer"/>
    <w:basedOn w:val="Normal"/>
    <w:link w:val="FooterChar"/>
    <w:uiPriority w:val="99"/>
    <w:unhideWhenUsed/>
    <w:rsid w:val="004F4096"/>
    <w:pPr>
      <w:tabs>
        <w:tab w:val="center" w:pos="4513"/>
        <w:tab w:val="right" w:pos="9026"/>
      </w:tabs>
    </w:pPr>
  </w:style>
  <w:style w:type="character" w:customStyle="1" w:styleId="FooterChar">
    <w:name w:val="Footer Char"/>
    <w:basedOn w:val="DefaultParagraphFont"/>
    <w:link w:val="Footer"/>
    <w:uiPriority w:val="99"/>
    <w:rsid w:val="004F4096"/>
  </w:style>
  <w:style w:type="paragraph" w:styleId="NoSpacing">
    <w:name w:val="No Spacing"/>
    <w:uiPriority w:val="1"/>
    <w:qFormat/>
    <w:rsid w:val="009516D9"/>
    <w:rPr>
      <w:rFonts w:eastAsiaTheme="minorEastAsia"/>
      <w:sz w:val="22"/>
      <w:szCs w:val="22"/>
      <w:lang w:eastAsia="zh-CN"/>
    </w:rPr>
  </w:style>
  <w:style w:type="paragraph" w:styleId="BalloonText">
    <w:name w:val="Balloon Text"/>
    <w:basedOn w:val="Normal"/>
    <w:link w:val="BalloonTextChar"/>
    <w:uiPriority w:val="99"/>
    <w:semiHidden/>
    <w:unhideWhenUsed/>
    <w:rsid w:val="00FF1907"/>
    <w:rPr>
      <w:rFonts w:ascii="Tahoma" w:hAnsi="Tahoma" w:cs="Tahoma"/>
      <w:sz w:val="16"/>
      <w:szCs w:val="16"/>
    </w:rPr>
  </w:style>
  <w:style w:type="character" w:customStyle="1" w:styleId="BalloonTextChar">
    <w:name w:val="Balloon Text Char"/>
    <w:basedOn w:val="DefaultParagraphFont"/>
    <w:link w:val="BalloonText"/>
    <w:uiPriority w:val="99"/>
    <w:semiHidden/>
    <w:rsid w:val="00FF1907"/>
    <w:rPr>
      <w:rFonts w:ascii="Tahoma" w:hAnsi="Tahoma" w:cs="Tahoma"/>
      <w:sz w:val="16"/>
      <w:szCs w:val="16"/>
    </w:rPr>
  </w:style>
  <w:style w:type="character" w:styleId="Hyperlink">
    <w:name w:val="Hyperlink"/>
    <w:basedOn w:val="DefaultParagraphFont"/>
    <w:uiPriority w:val="99"/>
    <w:unhideWhenUsed/>
    <w:rsid w:val="00DC3A0D"/>
    <w:rPr>
      <w:color w:val="0563C1" w:themeColor="hyperlink"/>
      <w:u w:val="single"/>
    </w:rPr>
  </w:style>
  <w:style w:type="paragraph" w:styleId="ListParagraph">
    <w:name w:val="List Paragraph"/>
    <w:basedOn w:val="Normal"/>
    <w:uiPriority w:val="34"/>
    <w:qFormat/>
    <w:rsid w:val="0068690A"/>
    <w:pPr>
      <w:ind w:left="720"/>
      <w:contextualSpacing/>
    </w:pPr>
  </w:style>
  <w:style w:type="character" w:customStyle="1" w:styleId="Heading2Char">
    <w:name w:val="Heading 2 Char"/>
    <w:basedOn w:val="DefaultParagraphFont"/>
    <w:link w:val="Heading2"/>
    <w:rsid w:val="0093234D"/>
    <w:rPr>
      <w:rFonts w:ascii="Arial" w:eastAsia="Times New Roman" w:hAnsi="Arial" w:cs="Times New Roman"/>
      <w:b/>
      <w:sz w:val="22"/>
      <w:szCs w:val="20"/>
      <w:lang w:val="en-GB"/>
    </w:rPr>
  </w:style>
  <w:style w:type="paragraph" w:styleId="BodyTextIndent">
    <w:name w:val="Body Text Indent"/>
    <w:basedOn w:val="Normal"/>
    <w:link w:val="BodyTextIndentChar"/>
    <w:rsid w:val="0093234D"/>
    <w:pPr>
      <w:ind w:left="720" w:hanging="720"/>
    </w:pPr>
    <w:rPr>
      <w:rFonts w:ascii="CG Omega" w:eastAsia="Times New Roman" w:hAnsi="CG Omega" w:cs="Times New Roman"/>
      <w:sz w:val="22"/>
      <w:szCs w:val="20"/>
      <w:lang w:val="en-GB"/>
    </w:rPr>
  </w:style>
  <w:style w:type="character" w:customStyle="1" w:styleId="BodyTextIndentChar">
    <w:name w:val="Body Text Indent Char"/>
    <w:basedOn w:val="DefaultParagraphFont"/>
    <w:link w:val="BodyTextIndent"/>
    <w:rsid w:val="0093234D"/>
    <w:rPr>
      <w:rFonts w:ascii="CG Omega" w:eastAsia="Times New Roman" w:hAnsi="CG Omega" w:cs="Times New Roman"/>
      <w:sz w:val="22"/>
      <w:szCs w:val="20"/>
      <w:lang w:val="en-GB"/>
    </w:rPr>
  </w:style>
  <w:style w:type="character" w:customStyle="1" w:styleId="notes">
    <w:name w:val="notes"/>
    <w:uiPriority w:val="1"/>
    <w:qFormat/>
    <w:rsid w:val="000F57E2"/>
    <w:rPr>
      <w:sz w:val="22"/>
      <w:szCs w:val="22"/>
    </w:rPr>
  </w:style>
  <w:style w:type="paragraph" w:customStyle="1" w:styleId="Default">
    <w:name w:val="Default"/>
    <w:rsid w:val="00D966D2"/>
    <w:pPr>
      <w:autoSpaceDE w:val="0"/>
      <w:autoSpaceDN w:val="0"/>
      <w:adjustRightInd w:val="0"/>
    </w:pPr>
    <w:rPr>
      <w:rFonts w:ascii="Calibri" w:hAnsi="Calibri" w:cs="Calibri"/>
      <w:color w:val="000000"/>
      <w:lang w:val="en-GB"/>
    </w:rPr>
  </w:style>
  <w:style w:type="character" w:styleId="UnresolvedMention">
    <w:name w:val="Unresolved Mention"/>
    <w:basedOn w:val="DefaultParagraphFont"/>
    <w:uiPriority w:val="99"/>
    <w:semiHidden/>
    <w:unhideWhenUsed/>
    <w:rsid w:val="00BF5252"/>
    <w:rPr>
      <w:color w:val="605E5C"/>
      <w:shd w:val="clear" w:color="auto" w:fill="E1DFDD"/>
    </w:rPr>
  </w:style>
  <w:style w:type="character" w:styleId="FollowedHyperlink">
    <w:name w:val="FollowedHyperlink"/>
    <w:basedOn w:val="DefaultParagraphFont"/>
    <w:uiPriority w:val="99"/>
    <w:semiHidden/>
    <w:unhideWhenUsed/>
    <w:rsid w:val="00FF2D32"/>
    <w:rPr>
      <w:color w:val="954F72" w:themeColor="followedHyperlink"/>
      <w:u w:val="single"/>
    </w:rPr>
  </w:style>
  <w:style w:type="paragraph" w:styleId="NormalWeb">
    <w:name w:val="Normal (Web)"/>
    <w:basedOn w:val="Normal"/>
    <w:uiPriority w:val="99"/>
    <w:semiHidden/>
    <w:unhideWhenUsed/>
    <w:rsid w:val="00B77C12"/>
    <w:rPr>
      <w:rFonts w:ascii="Times New Roman" w:hAnsi="Times New Roman" w:cs="Times New Roman"/>
      <w:lang w:val="en-GB" w:eastAsia="en-GB"/>
    </w:rPr>
  </w:style>
  <w:style w:type="character" w:styleId="Emphasis">
    <w:name w:val="Emphasis"/>
    <w:basedOn w:val="DefaultParagraphFont"/>
    <w:uiPriority w:val="20"/>
    <w:qFormat/>
    <w:rsid w:val="00B77C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0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ferrecruitmentconsortium.org/_files/ugd/f576a8_0d079cbe69ea458e9e99fe462e447084.pdf"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ollylodge.liverpool.sch.uk/statutory/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mailto:recruitment@hollylodge.liverpool.sch.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llylodge.liverpool.sch.uk" TargetMode="External"/><Relationship Id="rId14" Type="http://schemas.openxmlformats.org/officeDocument/2006/relationships/hyperlink" Target="mailto:help@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6B423-FB47-47C3-966B-6D818508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4593</Words>
  <Characters>26182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HLGC</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Morris</dc:creator>
  <cp:lastModifiedBy>M Hughes</cp:lastModifiedBy>
  <cp:revision>5</cp:revision>
  <dcterms:created xsi:type="dcterms:W3CDTF">2026-01-12T15:06:00Z</dcterms:created>
  <dcterms:modified xsi:type="dcterms:W3CDTF">2026-01-16T10:28:00Z</dcterms:modified>
</cp:coreProperties>
</file>