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3215"/>
        <w:gridCol w:w="4298"/>
      </w:tblGrid>
      <w:tr w:rsidR="009E4319" w14:paraId="785118AC" w14:textId="309B78E7" w:rsidTr="00531BF9">
        <w:trPr>
          <w:trHeight w:val="1415"/>
        </w:trPr>
        <w:tc>
          <w:tcPr>
            <w:tcW w:w="2972" w:type="dxa"/>
            <w:shd w:val="clear" w:color="auto" w:fill="000000" w:themeFill="text1"/>
            <w:vAlign w:val="center"/>
          </w:tcPr>
          <w:p w14:paraId="72041234" w14:textId="77777777" w:rsidR="009E4319" w:rsidRDefault="009E4319" w:rsidP="00531BF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A2C789E" wp14:editId="771C223B">
                  <wp:extent cx="1508308" cy="663938"/>
                  <wp:effectExtent l="0" t="0" r="3175" b="0"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drawing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117" cy="68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shd w:val="clear" w:color="auto" w:fill="000000" w:themeFill="text1"/>
            <w:vAlign w:val="center"/>
          </w:tcPr>
          <w:p w14:paraId="213B3AF2" w14:textId="53EDA3C2" w:rsidR="009E4319" w:rsidRPr="006F133F" w:rsidRDefault="009E4319" w:rsidP="00FD7326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6F133F">
              <w:rPr>
                <w:b/>
                <w:bCs/>
                <w:color w:val="FFFFFF" w:themeColor="background1"/>
                <w:sz w:val="24"/>
                <w:szCs w:val="24"/>
              </w:rPr>
              <w:t>September 2020 Reopening Plan – Guidance for Parents and Students</w:t>
            </w:r>
          </w:p>
        </w:tc>
        <w:tc>
          <w:tcPr>
            <w:tcW w:w="4298" w:type="dxa"/>
            <w:shd w:val="clear" w:color="auto" w:fill="000000" w:themeFill="text1"/>
            <w:vAlign w:val="center"/>
          </w:tcPr>
          <w:p w14:paraId="2C30A4B3" w14:textId="77777777" w:rsidR="009E4319" w:rsidRDefault="00F128BB" w:rsidP="009E43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Sixth Form</w:t>
            </w:r>
            <w:r w:rsidR="008E1A10" w:rsidRPr="006F133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E4319" w:rsidRPr="006F133F">
              <w:rPr>
                <w:b/>
                <w:color w:val="FFFFFF" w:themeColor="background1"/>
                <w:sz w:val="24"/>
                <w:szCs w:val="24"/>
              </w:rPr>
              <w:t>School Day</w:t>
            </w:r>
          </w:p>
          <w:p w14:paraId="5779FB86" w14:textId="612B331E" w:rsidR="004D0171" w:rsidRPr="006F133F" w:rsidRDefault="004D0171" w:rsidP="009E4319">
            <w:pPr>
              <w:jc w:val="center"/>
              <w:rPr>
                <w:b/>
                <w:color w:val="FFFFFF" w:themeColor="background1"/>
              </w:rPr>
            </w:pPr>
            <w:r w:rsidRPr="00C6311D">
              <w:rPr>
                <w:b/>
                <w:color w:val="FFFFFF" w:themeColor="background1"/>
                <w:sz w:val="24"/>
                <w:szCs w:val="24"/>
              </w:rPr>
              <w:t>From Monday 7</w:t>
            </w:r>
            <w:r w:rsidRPr="00C6311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C6311D">
              <w:rPr>
                <w:b/>
                <w:color w:val="FFFFFF" w:themeColor="background1"/>
                <w:sz w:val="24"/>
                <w:szCs w:val="24"/>
              </w:rPr>
              <w:t xml:space="preserve"> September</w:t>
            </w:r>
          </w:p>
        </w:tc>
      </w:tr>
    </w:tbl>
    <w:p w14:paraId="458E933E" w14:textId="41C468D3" w:rsidR="00CD74A6" w:rsidRDefault="0061211B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7655"/>
      </w:tblGrid>
      <w:tr w:rsidR="009E4319" w14:paraId="38B6F01D" w14:textId="77777777" w:rsidTr="00F128BB">
        <w:tc>
          <w:tcPr>
            <w:tcW w:w="1129" w:type="dxa"/>
            <w:shd w:val="clear" w:color="auto" w:fill="000000" w:themeFill="text1"/>
          </w:tcPr>
          <w:p w14:paraId="7A05494E" w14:textId="77777777" w:rsidR="009E4319" w:rsidRPr="006F133F" w:rsidRDefault="009E4319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37DA2C06" w14:textId="25090F1C" w:rsidR="009E4319" w:rsidRPr="006F133F" w:rsidRDefault="009E4319" w:rsidP="009E4319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6F133F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7655" w:type="dxa"/>
            <w:shd w:val="clear" w:color="auto" w:fill="000000" w:themeFill="text1"/>
            <w:vAlign w:val="center"/>
          </w:tcPr>
          <w:p w14:paraId="47D7B13B" w14:textId="36CC2B55" w:rsidR="009E4319" w:rsidRPr="006F133F" w:rsidRDefault="009E4319" w:rsidP="009E4319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6F133F">
              <w:rPr>
                <w:b/>
                <w:bCs/>
                <w:color w:val="FFFFFF" w:themeColor="background1"/>
              </w:rPr>
              <w:t>Information</w:t>
            </w:r>
          </w:p>
        </w:tc>
      </w:tr>
      <w:tr w:rsidR="009E4319" w14:paraId="1CB6375A" w14:textId="392BE6D5" w:rsidTr="00F128BB">
        <w:tc>
          <w:tcPr>
            <w:tcW w:w="1129" w:type="dxa"/>
            <w:shd w:val="clear" w:color="auto" w:fill="000000" w:themeFill="text1"/>
            <w:vAlign w:val="center"/>
          </w:tcPr>
          <w:p w14:paraId="22EF5764" w14:textId="4EC740BF" w:rsidR="009E4319" w:rsidRPr="006F133F" w:rsidRDefault="009E4319" w:rsidP="009E4319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6F133F">
              <w:rPr>
                <w:b/>
                <w:bCs/>
                <w:color w:val="FFFFFF" w:themeColor="background1"/>
              </w:rPr>
              <w:t>Arrival</w:t>
            </w:r>
          </w:p>
        </w:tc>
        <w:tc>
          <w:tcPr>
            <w:tcW w:w="1701" w:type="dxa"/>
            <w:vAlign w:val="center"/>
          </w:tcPr>
          <w:p w14:paraId="52F85A8A" w14:textId="69DD6FAA" w:rsidR="009E4319" w:rsidRPr="00893AFB" w:rsidRDefault="008E1A10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>8.25</w:t>
            </w:r>
          </w:p>
        </w:tc>
        <w:tc>
          <w:tcPr>
            <w:tcW w:w="7655" w:type="dxa"/>
            <w:vAlign w:val="center"/>
          </w:tcPr>
          <w:p w14:paraId="563B8BEF" w14:textId="30B113D4" w:rsidR="006A14BA" w:rsidRPr="00893AFB" w:rsidRDefault="006A14BA" w:rsidP="0000241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93AFB">
              <w:rPr>
                <w:b/>
                <w:bCs/>
                <w:sz w:val="21"/>
                <w:szCs w:val="21"/>
              </w:rPr>
              <w:t>Please note that drop offs by car will not be allowed.</w:t>
            </w:r>
          </w:p>
          <w:p w14:paraId="64433A0A" w14:textId="67C242EF" w:rsidR="00FD7326" w:rsidRPr="00893AFB" w:rsidRDefault="00F128BB" w:rsidP="000024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can enter by either entrance as long as they maintain  a safe distance from students in other years. Students should proceed to Form in Rosalind Franklin building.</w:t>
            </w:r>
          </w:p>
        </w:tc>
      </w:tr>
      <w:tr w:rsidR="009E4319" w14:paraId="43D2EE5E" w14:textId="02168879" w:rsidTr="00F128BB">
        <w:tc>
          <w:tcPr>
            <w:tcW w:w="1129" w:type="dxa"/>
            <w:shd w:val="clear" w:color="auto" w:fill="000000" w:themeFill="text1"/>
            <w:vAlign w:val="center"/>
          </w:tcPr>
          <w:p w14:paraId="15763BA8" w14:textId="683BE9A0" w:rsidR="009E4319" w:rsidRPr="006F133F" w:rsidRDefault="009E4319" w:rsidP="009E4319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6F133F">
              <w:rPr>
                <w:b/>
                <w:bCs/>
                <w:color w:val="FFFFFF" w:themeColor="background1"/>
              </w:rPr>
              <w:t>Learning Zone</w:t>
            </w:r>
          </w:p>
        </w:tc>
        <w:tc>
          <w:tcPr>
            <w:tcW w:w="1701" w:type="dxa"/>
            <w:vAlign w:val="center"/>
          </w:tcPr>
          <w:p w14:paraId="689D90CD" w14:textId="77777777" w:rsidR="009E4319" w:rsidRPr="00893AFB" w:rsidRDefault="00053553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>P1: 8.50 – 9.50</w:t>
            </w:r>
          </w:p>
          <w:p w14:paraId="0ABB8056" w14:textId="77777777" w:rsidR="00053553" w:rsidRPr="00893AFB" w:rsidRDefault="00053553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>P2: 10.15 – 11.15</w:t>
            </w:r>
          </w:p>
          <w:p w14:paraId="056836B1" w14:textId="77777777" w:rsidR="00053553" w:rsidRPr="00893AFB" w:rsidRDefault="00053553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>P3: 11.15 – 12.15</w:t>
            </w:r>
          </w:p>
          <w:p w14:paraId="265435A2" w14:textId="2C1E407B" w:rsidR="00053553" w:rsidRPr="00893AFB" w:rsidRDefault="00053553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>P4: 1.00 - 2.00</w:t>
            </w:r>
          </w:p>
          <w:p w14:paraId="73DB6C34" w14:textId="4924C757" w:rsidR="00053553" w:rsidRPr="00893AFB" w:rsidRDefault="00053553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 xml:space="preserve">P5: 2.00 – </w:t>
            </w:r>
            <w:r w:rsidR="0061211B">
              <w:rPr>
                <w:sz w:val="21"/>
                <w:szCs w:val="21"/>
              </w:rPr>
              <w:t>3.00</w:t>
            </w:r>
          </w:p>
        </w:tc>
        <w:tc>
          <w:tcPr>
            <w:tcW w:w="7655" w:type="dxa"/>
            <w:vAlign w:val="center"/>
          </w:tcPr>
          <w:p w14:paraId="07D6872E" w14:textId="069BCFF4" w:rsidR="009E4319" w:rsidRPr="00893AFB" w:rsidRDefault="00F128BB" w:rsidP="000024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8E1A10" w:rsidRPr="00893AFB">
              <w:rPr>
                <w:sz w:val="21"/>
                <w:szCs w:val="21"/>
              </w:rPr>
              <w:t xml:space="preserve">essons will take place </w:t>
            </w:r>
            <w:r>
              <w:rPr>
                <w:sz w:val="21"/>
                <w:szCs w:val="21"/>
              </w:rPr>
              <w:t>Rosalind Franklin building.</w:t>
            </w:r>
          </w:p>
          <w:p w14:paraId="5BD6FC7F" w14:textId="77777777" w:rsidR="00053553" w:rsidRDefault="00053553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>Students must sanitise hands on entry to and exit from any classroom.</w:t>
            </w:r>
          </w:p>
          <w:p w14:paraId="357E4095" w14:textId="1A939538" w:rsidR="0061211B" w:rsidRPr="00893AFB" w:rsidRDefault="0061211B" w:rsidP="000024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During study periods, students must remain on site  in Rosalind Franklin. Laptops are available for students to use if computer rooms are unavailable.</w:t>
            </w:r>
          </w:p>
        </w:tc>
      </w:tr>
      <w:tr w:rsidR="009E4319" w14:paraId="2D86260C" w14:textId="47805791" w:rsidTr="00F128BB">
        <w:tc>
          <w:tcPr>
            <w:tcW w:w="1129" w:type="dxa"/>
            <w:shd w:val="clear" w:color="auto" w:fill="000000" w:themeFill="text1"/>
            <w:vAlign w:val="center"/>
          </w:tcPr>
          <w:p w14:paraId="0E0F6025" w14:textId="4B7FE0A4" w:rsidR="009E4319" w:rsidRPr="006F133F" w:rsidRDefault="009E4319" w:rsidP="009E4319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6F133F">
              <w:rPr>
                <w:b/>
                <w:bCs/>
                <w:color w:val="FFFFFF" w:themeColor="background1"/>
              </w:rPr>
              <w:t>Break time</w:t>
            </w:r>
          </w:p>
        </w:tc>
        <w:tc>
          <w:tcPr>
            <w:tcW w:w="1701" w:type="dxa"/>
            <w:vAlign w:val="center"/>
          </w:tcPr>
          <w:p w14:paraId="7EE836AA" w14:textId="6B8FFB7A" w:rsidR="009E4319" w:rsidRPr="00893AFB" w:rsidRDefault="008E1A10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>9.50 – 10.15</w:t>
            </w:r>
          </w:p>
        </w:tc>
        <w:tc>
          <w:tcPr>
            <w:tcW w:w="7655" w:type="dxa"/>
            <w:vAlign w:val="center"/>
          </w:tcPr>
          <w:p w14:paraId="15783A59" w14:textId="77777777" w:rsidR="008E1A10" w:rsidRDefault="00B61D90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 xml:space="preserve">A break menu will be available to buy and there will be staff on duty </w:t>
            </w:r>
            <w:r w:rsidR="00F128BB">
              <w:rPr>
                <w:sz w:val="21"/>
                <w:szCs w:val="21"/>
              </w:rPr>
              <w:t>in the Central Atrium of Emmeline. Students should maintain a distance from other years as they move around.</w:t>
            </w:r>
          </w:p>
          <w:p w14:paraId="21AC3270" w14:textId="1ECE92F5" w:rsidR="00F128BB" w:rsidRPr="00893AFB" w:rsidRDefault="00F128BB" w:rsidP="000024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Common Room area has been established on the ground floor of Rosalind.</w:t>
            </w:r>
          </w:p>
        </w:tc>
      </w:tr>
      <w:tr w:rsidR="009E4319" w14:paraId="1E97336B" w14:textId="6617C794" w:rsidTr="00F128BB">
        <w:tc>
          <w:tcPr>
            <w:tcW w:w="1129" w:type="dxa"/>
            <w:shd w:val="clear" w:color="auto" w:fill="000000" w:themeFill="text1"/>
            <w:vAlign w:val="center"/>
          </w:tcPr>
          <w:p w14:paraId="0E6E71CE" w14:textId="1702807C" w:rsidR="009E4319" w:rsidRPr="006F133F" w:rsidRDefault="009E4319" w:rsidP="009E4319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6F133F">
              <w:rPr>
                <w:b/>
                <w:bCs/>
                <w:color w:val="FFFFFF" w:themeColor="background1"/>
              </w:rPr>
              <w:t>Lunch time</w:t>
            </w:r>
          </w:p>
        </w:tc>
        <w:tc>
          <w:tcPr>
            <w:tcW w:w="1701" w:type="dxa"/>
            <w:vAlign w:val="center"/>
          </w:tcPr>
          <w:p w14:paraId="3E109E57" w14:textId="30080ABD" w:rsidR="009E4319" w:rsidRPr="00893AFB" w:rsidRDefault="008E1A10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>12.15 – 1pm</w:t>
            </w:r>
          </w:p>
        </w:tc>
        <w:tc>
          <w:tcPr>
            <w:tcW w:w="7655" w:type="dxa"/>
            <w:vAlign w:val="center"/>
          </w:tcPr>
          <w:p w14:paraId="0D43A878" w14:textId="77777777" w:rsidR="009E4319" w:rsidRDefault="00F128BB" w:rsidP="000024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Lunch will be available in the Atrium area of Emmeline and the Emmeline Common Room will be available to students, along with the Rosalind Common Room.</w:t>
            </w:r>
          </w:p>
          <w:p w14:paraId="39507140" w14:textId="4CB48010" w:rsidR="0061211B" w:rsidRPr="00893AFB" w:rsidRDefault="0061211B" w:rsidP="0000241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will not be allowed off site during lunchtime.</w:t>
            </w:r>
          </w:p>
        </w:tc>
      </w:tr>
      <w:tr w:rsidR="009E4319" w14:paraId="37D49F37" w14:textId="5E158116" w:rsidTr="00F128BB">
        <w:tc>
          <w:tcPr>
            <w:tcW w:w="1129" w:type="dxa"/>
            <w:shd w:val="clear" w:color="auto" w:fill="000000" w:themeFill="text1"/>
            <w:vAlign w:val="center"/>
          </w:tcPr>
          <w:p w14:paraId="299C521C" w14:textId="5F09B8C3" w:rsidR="009E4319" w:rsidRPr="006F133F" w:rsidRDefault="009E4319" w:rsidP="009E4319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6F133F">
              <w:rPr>
                <w:b/>
                <w:bCs/>
                <w:color w:val="FFFFFF" w:themeColor="background1"/>
              </w:rPr>
              <w:t>End of the day</w:t>
            </w:r>
          </w:p>
        </w:tc>
        <w:tc>
          <w:tcPr>
            <w:tcW w:w="1701" w:type="dxa"/>
            <w:vAlign w:val="center"/>
          </w:tcPr>
          <w:p w14:paraId="6D06C586" w14:textId="1BD61A42" w:rsidR="009E4319" w:rsidRPr="00893AFB" w:rsidRDefault="00FD7326" w:rsidP="0000241D">
            <w:pPr>
              <w:pStyle w:val="NoSpacing"/>
              <w:rPr>
                <w:sz w:val="21"/>
                <w:szCs w:val="21"/>
              </w:rPr>
            </w:pPr>
            <w:r w:rsidRPr="00893AFB">
              <w:rPr>
                <w:sz w:val="21"/>
                <w:szCs w:val="21"/>
              </w:rPr>
              <w:t>3pm</w:t>
            </w:r>
          </w:p>
        </w:tc>
        <w:tc>
          <w:tcPr>
            <w:tcW w:w="7655" w:type="dxa"/>
            <w:vAlign w:val="center"/>
          </w:tcPr>
          <w:p w14:paraId="7A0604DA" w14:textId="0CAF1A57" w:rsidR="006A14BA" w:rsidRPr="00893AFB" w:rsidRDefault="00F128BB" w:rsidP="0000241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can leave site by either entrance as long as they socially distance from other years.</w:t>
            </w:r>
          </w:p>
        </w:tc>
      </w:tr>
    </w:tbl>
    <w:p w14:paraId="26F643F1" w14:textId="2F3CD045" w:rsidR="009E4319" w:rsidRDefault="009E4319" w:rsidP="00FD7326">
      <w:pPr>
        <w:pStyle w:val="NoSpacing"/>
      </w:pPr>
    </w:p>
    <w:p w14:paraId="4B0EACF9" w14:textId="309D2FB3" w:rsidR="00FD7326" w:rsidRPr="00FD7326" w:rsidRDefault="00FD7326" w:rsidP="00FD7326">
      <w:pPr>
        <w:pStyle w:val="NoSpacing"/>
        <w:rPr>
          <w:b/>
          <w:bCs/>
        </w:rPr>
      </w:pPr>
      <w:r w:rsidRPr="00FD7326">
        <w:rPr>
          <w:b/>
          <w:bCs/>
        </w:rPr>
        <w:t>General Information</w:t>
      </w:r>
    </w:p>
    <w:p w14:paraId="39DFABA3" w14:textId="5E282BE1" w:rsidR="00B61D90" w:rsidRPr="00893AFB" w:rsidRDefault="00F128BB" w:rsidP="00893AFB">
      <w:pPr>
        <w:pStyle w:val="NoSpacing"/>
        <w:numPr>
          <w:ilvl w:val="0"/>
          <w:numId w:val="3"/>
        </w:numPr>
      </w:pPr>
      <w:r>
        <w:rPr>
          <w:b/>
        </w:rPr>
        <w:t>There</w:t>
      </w:r>
      <w:r w:rsidR="00B61D90" w:rsidRPr="00893AFB">
        <w:rPr>
          <w:b/>
        </w:rPr>
        <w:t xml:space="preserve"> will be no longer be a facility on site to put cash onto your daughters catering account.</w:t>
      </w:r>
      <w:r w:rsidR="00B61D90" w:rsidRPr="00893AFB">
        <w:t xml:space="preserve"> If you haven’t already, you should create a </w:t>
      </w:r>
      <w:proofErr w:type="spellStart"/>
      <w:r w:rsidR="00B61D90" w:rsidRPr="00893AFB">
        <w:t>Parentmail</w:t>
      </w:r>
      <w:proofErr w:type="spellEnd"/>
      <w:r w:rsidR="00B61D90" w:rsidRPr="00893AFB">
        <w:t xml:space="preserve"> catering account to update your daughters account. – please see the attached guidance </w:t>
      </w:r>
    </w:p>
    <w:p w14:paraId="685D132C" w14:textId="54C9B13A" w:rsidR="00FD7326" w:rsidRDefault="00FD7326" w:rsidP="00FD7326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893AFB">
        <w:rPr>
          <w:b/>
          <w:sz w:val="21"/>
          <w:szCs w:val="21"/>
        </w:rPr>
        <w:t>There will be no facility on site for students to get change for bus fares etc…</w:t>
      </w:r>
    </w:p>
    <w:p w14:paraId="58A0D61C" w14:textId="65C785FB" w:rsidR="00531BF9" w:rsidRPr="00893AFB" w:rsidRDefault="00531BF9" w:rsidP="00FD7326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 reminder that Year 13 will have their assessment week throughout the first week back.</w:t>
      </w:r>
    </w:p>
    <w:p w14:paraId="56081D33" w14:textId="77777777" w:rsidR="00FD7326" w:rsidRPr="00FD7326" w:rsidRDefault="00FD7326" w:rsidP="00FD7326">
      <w:pPr>
        <w:pStyle w:val="NoSpacing"/>
        <w:ind w:left="360"/>
        <w:rPr>
          <w:b/>
        </w:rPr>
      </w:pPr>
    </w:p>
    <w:p w14:paraId="554988FE" w14:textId="4B1B93C7" w:rsidR="006A14BA" w:rsidRPr="00FD7326" w:rsidRDefault="006A14BA" w:rsidP="00FD7326">
      <w:pPr>
        <w:pStyle w:val="NoSpacing"/>
        <w:rPr>
          <w:b/>
          <w:bCs/>
        </w:rPr>
      </w:pPr>
      <w:r w:rsidRPr="00FD7326">
        <w:rPr>
          <w:b/>
          <w:bCs/>
        </w:rPr>
        <w:t>Contacting School</w:t>
      </w:r>
    </w:p>
    <w:p w14:paraId="7C011766" w14:textId="013C8E43" w:rsidR="006A14BA" w:rsidRDefault="00FD7326">
      <w:r>
        <w:t>Please note that we wish to keep visitors to site to an absolute minimum</w:t>
      </w:r>
      <w:r w:rsidR="00A92265">
        <w:t xml:space="preserve"> so you will need to contact us in the first instance either by telephone on 228 3773 or via email – </w:t>
      </w:r>
      <w:hyperlink r:id="rId6" w:history="1">
        <w:r w:rsidR="00A92265" w:rsidRPr="00A26AC2">
          <w:rPr>
            <w:rStyle w:val="Hyperlink"/>
          </w:rPr>
          <w:t>hollylodge@hollylodge.liverpool.sch.uk</w:t>
        </w:r>
      </w:hyperlink>
      <w:r w:rsidR="00A92265">
        <w:t>. We will be unable to see any parents without appointment.</w:t>
      </w:r>
    </w:p>
    <w:p w14:paraId="0B2A5252" w14:textId="71A4CD2F" w:rsidR="0010377A" w:rsidRDefault="0010377A"/>
    <w:p w14:paraId="5A606EA9" w14:textId="40821EE3" w:rsidR="0010377A" w:rsidRDefault="0010377A"/>
    <w:p w14:paraId="5AE7CDF8" w14:textId="09D58554" w:rsidR="0010377A" w:rsidRDefault="0010377A"/>
    <w:p w14:paraId="5F68A003" w14:textId="4BCF6B48" w:rsidR="0010377A" w:rsidRDefault="0010377A"/>
    <w:p w14:paraId="6F537AFA" w14:textId="70A1B025" w:rsidR="0010377A" w:rsidRDefault="0010377A"/>
    <w:p w14:paraId="05EF67DE" w14:textId="4C705CD4" w:rsidR="0010377A" w:rsidRDefault="0010377A"/>
    <w:p w14:paraId="0DA61F2A" w14:textId="3906422F" w:rsidR="0010377A" w:rsidRDefault="0010377A"/>
    <w:p w14:paraId="4025DA31" w14:textId="073070D5" w:rsidR="0010377A" w:rsidRDefault="0010377A"/>
    <w:p w14:paraId="6865457D" w14:textId="1027A966" w:rsidR="0010377A" w:rsidRDefault="0010377A"/>
    <w:p w14:paraId="5C9A717D" w14:textId="2C00B489" w:rsidR="0010377A" w:rsidRDefault="0010377A"/>
    <w:p w14:paraId="321AA35E" w14:textId="42FA1E72" w:rsidR="0010377A" w:rsidRDefault="0010377A"/>
    <w:p w14:paraId="106ED854" w14:textId="076DCAFD" w:rsidR="0010377A" w:rsidRDefault="0010377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3215"/>
        <w:gridCol w:w="4298"/>
      </w:tblGrid>
      <w:tr w:rsidR="00531BF9" w14:paraId="7F7F37E2" w14:textId="77777777" w:rsidTr="006F4957">
        <w:trPr>
          <w:trHeight w:val="1415"/>
        </w:trPr>
        <w:tc>
          <w:tcPr>
            <w:tcW w:w="2972" w:type="dxa"/>
            <w:shd w:val="clear" w:color="auto" w:fill="000000" w:themeFill="text1"/>
            <w:vAlign w:val="center"/>
          </w:tcPr>
          <w:p w14:paraId="35A61E7B" w14:textId="77777777" w:rsidR="00531BF9" w:rsidRDefault="00531BF9" w:rsidP="006F495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E8FCEE3" wp14:editId="7E00C8FB">
                  <wp:extent cx="1508308" cy="663938"/>
                  <wp:effectExtent l="0" t="0" r="3175" b="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drawing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117" cy="68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shd w:val="clear" w:color="auto" w:fill="000000" w:themeFill="text1"/>
            <w:vAlign w:val="center"/>
          </w:tcPr>
          <w:p w14:paraId="40EC35CA" w14:textId="77777777" w:rsidR="00531BF9" w:rsidRPr="006F133F" w:rsidRDefault="00531BF9" w:rsidP="006F4957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6F133F">
              <w:rPr>
                <w:b/>
                <w:bCs/>
                <w:color w:val="FFFFFF" w:themeColor="background1"/>
                <w:sz w:val="24"/>
                <w:szCs w:val="24"/>
              </w:rPr>
              <w:t>September 2020 Reopening Plan – Guidance for Parents and Students</w:t>
            </w:r>
          </w:p>
        </w:tc>
        <w:tc>
          <w:tcPr>
            <w:tcW w:w="4298" w:type="dxa"/>
            <w:shd w:val="clear" w:color="auto" w:fill="000000" w:themeFill="text1"/>
            <w:vAlign w:val="center"/>
          </w:tcPr>
          <w:p w14:paraId="4A46217B" w14:textId="466A4775" w:rsidR="00531BF9" w:rsidRPr="006F133F" w:rsidRDefault="00531BF9" w:rsidP="00531BF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Sixth Form</w:t>
            </w:r>
            <w:r w:rsidRPr="006F133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Activities Week Beginning 1/9/20</w:t>
            </w:r>
          </w:p>
        </w:tc>
      </w:tr>
    </w:tbl>
    <w:p w14:paraId="057C9812" w14:textId="17E29EEB" w:rsidR="0010377A" w:rsidRDefault="0010377A"/>
    <w:p w14:paraId="6BF74F92" w14:textId="55016358" w:rsidR="0010377A" w:rsidRPr="00531BF9" w:rsidRDefault="00531BF9">
      <w:pPr>
        <w:rPr>
          <w:b/>
          <w:bCs/>
        </w:rPr>
      </w:pPr>
      <w:r w:rsidRPr="00531BF9">
        <w:rPr>
          <w:b/>
          <w:bCs/>
        </w:rPr>
        <w:t>Year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10377A" w14:paraId="31B108B2" w14:textId="77777777" w:rsidTr="00531BF9">
        <w:trPr>
          <w:trHeight w:val="506"/>
        </w:trPr>
        <w:tc>
          <w:tcPr>
            <w:tcW w:w="2122" w:type="dxa"/>
            <w:shd w:val="clear" w:color="auto" w:fill="000000" w:themeFill="text1"/>
            <w:vAlign w:val="center"/>
          </w:tcPr>
          <w:p w14:paraId="3FF7E443" w14:textId="77777777" w:rsidR="0010377A" w:rsidRPr="00531BF9" w:rsidRDefault="0010377A" w:rsidP="006F4957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531BF9">
              <w:rPr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8328" w:type="dxa"/>
            <w:shd w:val="clear" w:color="auto" w:fill="000000" w:themeFill="text1"/>
            <w:vAlign w:val="center"/>
          </w:tcPr>
          <w:p w14:paraId="23FCBB7A" w14:textId="77777777" w:rsidR="0010377A" w:rsidRPr="00531BF9" w:rsidRDefault="0010377A" w:rsidP="006F4957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531BF9">
              <w:rPr>
                <w:b/>
                <w:bCs/>
                <w:color w:val="FFFFFF" w:themeColor="background1"/>
              </w:rPr>
              <w:t>Activity</w:t>
            </w:r>
          </w:p>
        </w:tc>
      </w:tr>
      <w:tr w:rsidR="0010377A" w14:paraId="4026327D" w14:textId="77777777" w:rsidTr="006F4957">
        <w:tc>
          <w:tcPr>
            <w:tcW w:w="2122" w:type="dxa"/>
            <w:vAlign w:val="center"/>
          </w:tcPr>
          <w:p w14:paraId="6FA7522D" w14:textId="77777777" w:rsidR="0010377A" w:rsidRDefault="0010377A" w:rsidP="006F4957">
            <w:pPr>
              <w:pStyle w:val="NoSpacing"/>
            </w:pPr>
            <w:r>
              <w:t>Tuesday 1/9/20</w:t>
            </w:r>
          </w:p>
        </w:tc>
        <w:tc>
          <w:tcPr>
            <w:tcW w:w="8328" w:type="dxa"/>
            <w:vAlign w:val="center"/>
          </w:tcPr>
          <w:p w14:paraId="01088D6D" w14:textId="77777777" w:rsidR="0010377A" w:rsidRDefault="0010377A" w:rsidP="006F4957">
            <w:pPr>
              <w:pStyle w:val="NoSpacing"/>
            </w:pPr>
            <w:r>
              <w:t>INSET Day – No students in school</w:t>
            </w:r>
          </w:p>
        </w:tc>
      </w:tr>
      <w:tr w:rsidR="0010377A" w14:paraId="27EB0003" w14:textId="77777777" w:rsidTr="006F4957">
        <w:tc>
          <w:tcPr>
            <w:tcW w:w="2122" w:type="dxa"/>
            <w:vAlign w:val="center"/>
          </w:tcPr>
          <w:p w14:paraId="146BBF7A" w14:textId="77777777" w:rsidR="0010377A" w:rsidRDefault="0010377A" w:rsidP="006F4957">
            <w:pPr>
              <w:pStyle w:val="NoSpacing"/>
            </w:pPr>
            <w:r>
              <w:t>Wednesday 2/9/20</w:t>
            </w:r>
          </w:p>
        </w:tc>
        <w:tc>
          <w:tcPr>
            <w:tcW w:w="8328" w:type="dxa"/>
            <w:vAlign w:val="center"/>
          </w:tcPr>
          <w:p w14:paraId="6BF1470E" w14:textId="615E216A" w:rsidR="00531BF9" w:rsidRPr="006875C5" w:rsidRDefault="00531BF9" w:rsidP="00531BF9">
            <w:pPr>
              <w:rPr>
                <w:b/>
                <w:bCs/>
              </w:rPr>
            </w:pPr>
            <w:r w:rsidRPr="006875C5">
              <w:rPr>
                <w:b/>
                <w:bCs/>
              </w:rPr>
              <w:t>Enrolment 9am to 12</w:t>
            </w:r>
            <w:r>
              <w:rPr>
                <w:b/>
                <w:bCs/>
              </w:rPr>
              <w:t>p</w:t>
            </w:r>
            <w:r w:rsidRPr="006875C5">
              <w:rPr>
                <w:b/>
                <w:bCs/>
              </w:rPr>
              <w:t>m</w:t>
            </w:r>
          </w:p>
          <w:p w14:paraId="223FC738" w14:textId="77777777" w:rsidR="00531BF9" w:rsidRDefault="00531BF9" w:rsidP="00531BF9">
            <w:pPr>
              <w:rPr>
                <w:b/>
                <w:bCs/>
              </w:rPr>
            </w:pPr>
            <w:r w:rsidRPr="006875C5">
              <w:rPr>
                <w:b/>
                <w:bCs/>
              </w:rPr>
              <w:t xml:space="preserve">Enter by </w:t>
            </w:r>
            <w:r>
              <w:rPr>
                <w:b/>
                <w:bCs/>
              </w:rPr>
              <w:t>Mill Lane</w:t>
            </w:r>
          </w:p>
          <w:p w14:paraId="049D7700" w14:textId="4DFE6038" w:rsidR="0010377A" w:rsidRDefault="00531BF9" w:rsidP="00531BF9">
            <w:pPr>
              <w:pStyle w:val="NoSpacing"/>
            </w:pPr>
            <w:r>
              <w:rPr>
                <w:b/>
                <w:bCs/>
              </w:rPr>
              <w:t>Go Straight to the Rosalind Franklin Atrium</w:t>
            </w:r>
          </w:p>
        </w:tc>
      </w:tr>
      <w:tr w:rsidR="0010377A" w14:paraId="72628381" w14:textId="77777777" w:rsidTr="006F4957">
        <w:tc>
          <w:tcPr>
            <w:tcW w:w="2122" w:type="dxa"/>
            <w:vAlign w:val="center"/>
          </w:tcPr>
          <w:p w14:paraId="7D6C31BA" w14:textId="77777777" w:rsidR="0010377A" w:rsidRDefault="0010377A" w:rsidP="006F4957">
            <w:pPr>
              <w:pStyle w:val="NoSpacing"/>
            </w:pPr>
            <w:r>
              <w:t>Thursday 3/9/20</w:t>
            </w:r>
          </w:p>
        </w:tc>
        <w:tc>
          <w:tcPr>
            <w:tcW w:w="8328" w:type="dxa"/>
            <w:vAlign w:val="center"/>
          </w:tcPr>
          <w:p w14:paraId="3ABCA714" w14:textId="598894B9" w:rsidR="0010377A" w:rsidRDefault="00531BF9" w:rsidP="006F4957">
            <w:pPr>
              <w:pStyle w:val="NoSpacing"/>
            </w:pPr>
            <w:r w:rsidRPr="006875C5">
              <w:rPr>
                <w:b/>
                <w:bCs/>
              </w:rPr>
              <w:t>Transition Pre-reading at home</w:t>
            </w:r>
          </w:p>
        </w:tc>
      </w:tr>
      <w:tr w:rsidR="0010377A" w14:paraId="15332640" w14:textId="77777777" w:rsidTr="006F4957">
        <w:tc>
          <w:tcPr>
            <w:tcW w:w="2122" w:type="dxa"/>
            <w:vAlign w:val="center"/>
          </w:tcPr>
          <w:p w14:paraId="485BD284" w14:textId="77777777" w:rsidR="0010377A" w:rsidRDefault="0010377A" w:rsidP="006F4957">
            <w:pPr>
              <w:pStyle w:val="NoSpacing"/>
            </w:pPr>
            <w:r>
              <w:t>Friday 4/9/20</w:t>
            </w:r>
          </w:p>
        </w:tc>
        <w:tc>
          <w:tcPr>
            <w:tcW w:w="8328" w:type="dxa"/>
            <w:vAlign w:val="center"/>
          </w:tcPr>
          <w:p w14:paraId="78D1A5A7" w14:textId="3006CAE4" w:rsidR="00531BF9" w:rsidRDefault="00531BF9" w:rsidP="00531BF9">
            <w:pPr>
              <w:rPr>
                <w:b/>
                <w:bCs/>
              </w:rPr>
            </w:pPr>
            <w:r w:rsidRPr="006875C5">
              <w:rPr>
                <w:b/>
                <w:bCs/>
              </w:rPr>
              <w:t>Induction</w:t>
            </w:r>
            <w:r>
              <w:rPr>
                <w:b/>
                <w:bCs/>
              </w:rPr>
              <w:t xml:space="preserve"> 9am to 12pm</w:t>
            </w:r>
          </w:p>
          <w:p w14:paraId="44EDD4E6" w14:textId="77777777" w:rsidR="00531BF9" w:rsidRDefault="00531BF9" w:rsidP="00531BF9">
            <w:pPr>
              <w:rPr>
                <w:b/>
                <w:bCs/>
              </w:rPr>
            </w:pPr>
            <w:r w:rsidRPr="006875C5">
              <w:rPr>
                <w:b/>
                <w:bCs/>
              </w:rPr>
              <w:t xml:space="preserve">Enter by </w:t>
            </w:r>
            <w:r>
              <w:rPr>
                <w:b/>
                <w:bCs/>
              </w:rPr>
              <w:t>Mill Lane</w:t>
            </w:r>
          </w:p>
          <w:p w14:paraId="05A7E61A" w14:textId="730D552B" w:rsidR="0010377A" w:rsidRDefault="00531BF9" w:rsidP="00531BF9">
            <w:pPr>
              <w:pStyle w:val="NoSpacing"/>
            </w:pPr>
            <w:r>
              <w:rPr>
                <w:b/>
                <w:bCs/>
              </w:rPr>
              <w:t>Go Straight to the Rosalind franklin Atrium</w:t>
            </w:r>
          </w:p>
        </w:tc>
      </w:tr>
    </w:tbl>
    <w:p w14:paraId="74EAD6ED" w14:textId="70442D64" w:rsidR="00531BF9" w:rsidRDefault="00531BF9"/>
    <w:p w14:paraId="028E59BB" w14:textId="616703B1" w:rsidR="00531BF9" w:rsidRPr="00531BF9" w:rsidRDefault="00531BF9">
      <w:pPr>
        <w:rPr>
          <w:b/>
          <w:bCs/>
        </w:rPr>
      </w:pPr>
      <w:r>
        <w:rPr>
          <w:b/>
          <w:bCs/>
        </w:rPr>
        <w:t>Year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10377A" w14:paraId="631BF354" w14:textId="77777777" w:rsidTr="00531BF9">
        <w:trPr>
          <w:trHeight w:val="506"/>
        </w:trPr>
        <w:tc>
          <w:tcPr>
            <w:tcW w:w="2122" w:type="dxa"/>
            <w:shd w:val="clear" w:color="auto" w:fill="000000" w:themeFill="text1"/>
            <w:vAlign w:val="center"/>
          </w:tcPr>
          <w:p w14:paraId="3D6A8C63" w14:textId="77777777" w:rsidR="0010377A" w:rsidRPr="00531BF9" w:rsidRDefault="0010377A" w:rsidP="006F4957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531BF9">
              <w:rPr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8328" w:type="dxa"/>
            <w:shd w:val="clear" w:color="auto" w:fill="000000" w:themeFill="text1"/>
            <w:vAlign w:val="center"/>
          </w:tcPr>
          <w:p w14:paraId="3B98770D" w14:textId="77777777" w:rsidR="0010377A" w:rsidRPr="00531BF9" w:rsidRDefault="0010377A" w:rsidP="006F4957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531BF9">
              <w:rPr>
                <w:b/>
                <w:bCs/>
                <w:color w:val="FFFFFF" w:themeColor="background1"/>
              </w:rPr>
              <w:t>Activity</w:t>
            </w:r>
          </w:p>
        </w:tc>
      </w:tr>
      <w:tr w:rsidR="0010377A" w14:paraId="2CD54AAB" w14:textId="77777777" w:rsidTr="006F4957">
        <w:tc>
          <w:tcPr>
            <w:tcW w:w="2122" w:type="dxa"/>
            <w:vAlign w:val="center"/>
          </w:tcPr>
          <w:p w14:paraId="4252D3E7" w14:textId="77777777" w:rsidR="0010377A" w:rsidRDefault="0010377A" w:rsidP="006F4957">
            <w:pPr>
              <w:pStyle w:val="NoSpacing"/>
            </w:pPr>
            <w:r>
              <w:t>Tuesday 1/9/20</w:t>
            </w:r>
          </w:p>
        </w:tc>
        <w:tc>
          <w:tcPr>
            <w:tcW w:w="8328" w:type="dxa"/>
            <w:vAlign w:val="center"/>
          </w:tcPr>
          <w:p w14:paraId="7E981E74" w14:textId="77777777" w:rsidR="0010377A" w:rsidRDefault="0010377A" w:rsidP="006F4957">
            <w:pPr>
              <w:pStyle w:val="NoSpacing"/>
            </w:pPr>
            <w:r>
              <w:t>INSET Day – No students in school</w:t>
            </w:r>
          </w:p>
        </w:tc>
      </w:tr>
      <w:tr w:rsidR="0010377A" w14:paraId="5A2EEF62" w14:textId="77777777" w:rsidTr="006F4957">
        <w:tc>
          <w:tcPr>
            <w:tcW w:w="2122" w:type="dxa"/>
            <w:vAlign w:val="center"/>
          </w:tcPr>
          <w:p w14:paraId="0D9E45C9" w14:textId="77777777" w:rsidR="0010377A" w:rsidRDefault="0010377A" w:rsidP="006F4957">
            <w:pPr>
              <w:pStyle w:val="NoSpacing"/>
            </w:pPr>
            <w:r>
              <w:t>Wednesday 2/9/20</w:t>
            </w:r>
          </w:p>
        </w:tc>
        <w:tc>
          <w:tcPr>
            <w:tcW w:w="8328" w:type="dxa"/>
            <w:vAlign w:val="center"/>
          </w:tcPr>
          <w:p w14:paraId="71E73A87" w14:textId="1A0B1DDF" w:rsidR="00531BF9" w:rsidRPr="006875C5" w:rsidRDefault="00531BF9" w:rsidP="00531BF9">
            <w:pPr>
              <w:rPr>
                <w:b/>
                <w:bCs/>
              </w:rPr>
            </w:pPr>
            <w:r w:rsidRPr="006875C5">
              <w:rPr>
                <w:b/>
                <w:bCs/>
              </w:rPr>
              <w:t xml:space="preserve">Enrolment </w:t>
            </w:r>
            <w:r>
              <w:rPr>
                <w:b/>
                <w:bCs/>
              </w:rPr>
              <w:t>1pm to 3pm</w:t>
            </w:r>
          </w:p>
          <w:p w14:paraId="4EBD5291" w14:textId="77777777" w:rsidR="00531BF9" w:rsidRDefault="00531BF9" w:rsidP="00531BF9">
            <w:pPr>
              <w:rPr>
                <w:b/>
                <w:bCs/>
              </w:rPr>
            </w:pPr>
            <w:r w:rsidRPr="006875C5">
              <w:rPr>
                <w:b/>
                <w:bCs/>
              </w:rPr>
              <w:t xml:space="preserve">Enter by </w:t>
            </w:r>
            <w:r>
              <w:rPr>
                <w:b/>
                <w:bCs/>
              </w:rPr>
              <w:t>Mill Lane</w:t>
            </w:r>
          </w:p>
          <w:p w14:paraId="0BE7E453" w14:textId="50155287" w:rsidR="0010377A" w:rsidRDefault="00531BF9" w:rsidP="00531BF9">
            <w:pPr>
              <w:pStyle w:val="NoSpacing"/>
            </w:pPr>
            <w:r>
              <w:rPr>
                <w:b/>
                <w:bCs/>
              </w:rPr>
              <w:t>Go Straight to the Rosalind Franklin Atrium</w:t>
            </w:r>
          </w:p>
        </w:tc>
      </w:tr>
      <w:tr w:rsidR="0010377A" w14:paraId="05766372" w14:textId="77777777" w:rsidTr="006F4957">
        <w:tc>
          <w:tcPr>
            <w:tcW w:w="2122" w:type="dxa"/>
            <w:vAlign w:val="center"/>
          </w:tcPr>
          <w:p w14:paraId="55A27B63" w14:textId="77777777" w:rsidR="0010377A" w:rsidRDefault="0010377A" w:rsidP="006F4957">
            <w:pPr>
              <w:pStyle w:val="NoSpacing"/>
            </w:pPr>
            <w:r>
              <w:t>Thursday 3/9/20</w:t>
            </w:r>
          </w:p>
        </w:tc>
        <w:tc>
          <w:tcPr>
            <w:tcW w:w="8328" w:type="dxa"/>
            <w:vAlign w:val="center"/>
          </w:tcPr>
          <w:p w14:paraId="5564574F" w14:textId="5B9A9818" w:rsidR="0010377A" w:rsidRDefault="00531BF9" w:rsidP="006F4957">
            <w:pPr>
              <w:pStyle w:val="NoSpacing"/>
            </w:pPr>
            <w:r>
              <w:rPr>
                <w:b/>
                <w:bCs/>
              </w:rPr>
              <w:t>Revision</w:t>
            </w:r>
            <w:r w:rsidRPr="006875C5">
              <w:rPr>
                <w:b/>
                <w:bCs/>
              </w:rPr>
              <w:t xml:space="preserve"> at home</w:t>
            </w:r>
            <w:r>
              <w:rPr>
                <w:b/>
                <w:bCs/>
              </w:rPr>
              <w:t xml:space="preserve"> for assessment week 7/9/20</w:t>
            </w:r>
          </w:p>
        </w:tc>
      </w:tr>
      <w:tr w:rsidR="0010377A" w14:paraId="335675FB" w14:textId="77777777" w:rsidTr="006F4957">
        <w:tc>
          <w:tcPr>
            <w:tcW w:w="2122" w:type="dxa"/>
            <w:vAlign w:val="center"/>
          </w:tcPr>
          <w:p w14:paraId="29D1B58D" w14:textId="77777777" w:rsidR="0010377A" w:rsidRDefault="0010377A" w:rsidP="006F4957">
            <w:pPr>
              <w:pStyle w:val="NoSpacing"/>
            </w:pPr>
            <w:r>
              <w:t>Friday 4/9/20</w:t>
            </w:r>
          </w:p>
        </w:tc>
        <w:tc>
          <w:tcPr>
            <w:tcW w:w="8328" w:type="dxa"/>
            <w:vAlign w:val="center"/>
          </w:tcPr>
          <w:p w14:paraId="0529B6FF" w14:textId="77777777" w:rsidR="00531BF9" w:rsidRDefault="00531BF9" w:rsidP="00531BF9">
            <w:pPr>
              <w:rPr>
                <w:b/>
                <w:bCs/>
              </w:rPr>
            </w:pPr>
            <w:r w:rsidRPr="006875C5">
              <w:rPr>
                <w:b/>
                <w:bCs/>
              </w:rPr>
              <w:t>Induction</w:t>
            </w:r>
            <w:r>
              <w:rPr>
                <w:b/>
                <w:bCs/>
              </w:rPr>
              <w:t xml:space="preserve"> 1pm – 2.30pm</w:t>
            </w:r>
          </w:p>
          <w:p w14:paraId="2C5E0604" w14:textId="77777777" w:rsidR="00531BF9" w:rsidRDefault="00531BF9" w:rsidP="00531BF9">
            <w:pPr>
              <w:rPr>
                <w:b/>
                <w:bCs/>
              </w:rPr>
            </w:pPr>
            <w:r w:rsidRPr="006875C5">
              <w:rPr>
                <w:b/>
                <w:bCs/>
              </w:rPr>
              <w:t xml:space="preserve">Enter by </w:t>
            </w:r>
            <w:r>
              <w:rPr>
                <w:b/>
                <w:bCs/>
              </w:rPr>
              <w:t>Mill Lane</w:t>
            </w:r>
          </w:p>
          <w:p w14:paraId="6D2EB158" w14:textId="2E1995D4" w:rsidR="0010377A" w:rsidRDefault="00531BF9" w:rsidP="00531BF9">
            <w:pPr>
              <w:pStyle w:val="NoSpacing"/>
            </w:pPr>
            <w:r>
              <w:rPr>
                <w:b/>
                <w:bCs/>
              </w:rPr>
              <w:t>Go Straight to the Rosalind franklin Atrium</w:t>
            </w:r>
          </w:p>
        </w:tc>
      </w:tr>
    </w:tbl>
    <w:p w14:paraId="04549F29" w14:textId="77777777" w:rsidR="0010377A" w:rsidRDefault="0010377A"/>
    <w:sectPr w:rsidR="0010377A" w:rsidSect="00FD732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3A9"/>
    <w:multiLevelType w:val="hybridMultilevel"/>
    <w:tmpl w:val="41E0A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1672"/>
    <w:multiLevelType w:val="hybridMultilevel"/>
    <w:tmpl w:val="772C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F5C"/>
    <w:multiLevelType w:val="hybridMultilevel"/>
    <w:tmpl w:val="378ECE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73988"/>
    <w:multiLevelType w:val="hybridMultilevel"/>
    <w:tmpl w:val="CBC26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3322"/>
    <w:multiLevelType w:val="hybridMultilevel"/>
    <w:tmpl w:val="F924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19"/>
    <w:rsid w:val="0000241D"/>
    <w:rsid w:val="00053553"/>
    <w:rsid w:val="0010377A"/>
    <w:rsid w:val="00262FBD"/>
    <w:rsid w:val="003E39C2"/>
    <w:rsid w:val="004031FD"/>
    <w:rsid w:val="004311E6"/>
    <w:rsid w:val="00483C12"/>
    <w:rsid w:val="004D0171"/>
    <w:rsid w:val="0052465E"/>
    <w:rsid w:val="00531BF9"/>
    <w:rsid w:val="0061211B"/>
    <w:rsid w:val="006A14BA"/>
    <w:rsid w:val="006F133F"/>
    <w:rsid w:val="00893AFB"/>
    <w:rsid w:val="008E1A10"/>
    <w:rsid w:val="00984365"/>
    <w:rsid w:val="009E4319"/>
    <w:rsid w:val="00A92265"/>
    <w:rsid w:val="00AE219E"/>
    <w:rsid w:val="00AF5232"/>
    <w:rsid w:val="00B61D90"/>
    <w:rsid w:val="00C808C9"/>
    <w:rsid w:val="00F128BB"/>
    <w:rsid w:val="00F72074"/>
    <w:rsid w:val="00F772DA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0D7BC"/>
  <w14:defaultImageDpi w14:val="32767"/>
  <w15:chartTrackingRefBased/>
  <w15:docId w15:val="{B59C7488-1BC4-8E43-8CB8-A82B8833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431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3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31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7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lodge@hollylodge.liverpoo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Keen</dc:creator>
  <cp:keywords/>
  <dc:description/>
  <cp:lastModifiedBy>Andrew Keen</cp:lastModifiedBy>
  <cp:revision>10</cp:revision>
  <dcterms:created xsi:type="dcterms:W3CDTF">2020-08-07T13:42:00Z</dcterms:created>
  <dcterms:modified xsi:type="dcterms:W3CDTF">2020-08-14T13:57:00Z</dcterms:modified>
</cp:coreProperties>
</file>