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0682"/>
      </w:tblGrid>
      <w:tr w:rsidR="00CA3B93" w:rsidTr="00CA3B93">
        <w:tc>
          <w:tcPr>
            <w:tcW w:w="10682" w:type="dxa"/>
          </w:tcPr>
          <w:p w:rsidR="00CA3B93" w:rsidRPr="000E6680" w:rsidRDefault="00CA3B93">
            <w:r w:rsidRPr="00CA3B93">
              <w:rPr>
                <w:b/>
                <w:sz w:val="28"/>
              </w:rPr>
              <w:t xml:space="preserve">Curriculum Plan for Parents </w:t>
            </w:r>
            <w:r>
              <w:rPr>
                <w:b/>
                <w:sz w:val="28"/>
              </w:rPr>
              <w:t>–</w:t>
            </w:r>
            <w:r w:rsidRPr="00CA3B93">
              <w:rPr>
                <w:b/>
                <w:sz w:val="28"/>
              </w:rPr>
              <w:t xml:space="preserve"> Year</w:t>
            </w:r>
            <w:r>
              <w:rPr>
                <w:b/>
                <w:sz w:val="28"/>
              </w:rPr>
              <w:t xml:space="preserve"> </w:t>
            </w:r>
            <w:r w:rsidR="000E6680">
              <w:rPr>
                <w:sz w:val="28"/>
              </w:rPr>
              <w:t>7</w:t>
            </w:r>
          </w:p>
        </w:tc>
      </w:tr>
    </w:tbl>
    <w:p w:rsidR="005F43EC" w:rsidRPr="00CA3B93" w:rsidRDefault="005F43EC">
      <w:pPr>
        <w:rPr>
          <w:sz w:val="2"/>
          <w:szCs w:val="16"/>
        </w:rPr>
      </w:pPr>
    </w:p>
    <w:tbl>
      <w:tblPr>
        <w:tblStyle w:val="TableGrid"/>
        <w:tblW w:w="0" w:type="auto"/>
        <w:tblLook w:val="04A0" w:firstRow="1" w:lastRow="0" w:firstColumn="1" w:lastColumn="0" w:noHBand="0" w:noVBand="1"/>
      </w:tblPr>
      <w:tblGrid>
        <w:gridCol w:w="1809"/>
        <w:gridCol w:w="3531"/>
        <w:gridCol w:w="2281"/>
        <w:gridCol w:w="3061"/>
      </w:tblGrid>
      <w:tr w:rsidR="00CA3B93" w:rsidTr="00CA3B93">
        <w:tc>
          <w:tcPr>
            <w:tcW w:w="1809" w:type="dxa"/>
          </w:tcPr>
          <w:p w:rsidR="00CA3B93" w:rsidRPr="00CA3B93" w:rsidRDefault="00CA3B93">
            <w:pPr>
              <w:rPr>
                <w:b/>
              </w:rPr>
            </w:pPr>
            <w:r w:rsidRPr="00CA3B93">
              <w:rPr>
                <w:b/>
              </w:rPr>
              <w:t>Subject</w:t>
            </w:r>
          </w:p>
        </w:tc>
        <w:tc>
          <w:tcPr>
            <w:tcW w:w="3531" w:type="dxa"/>
          </w:tcPr>
          <w:p w:rsidR="00CA3B93" w:rsidRDefault="000E6680">
            <w:r>
              <w:t>RE</w:t>
            </w:r>
          </w:p>
        </w:tc>
        <w:tc>
          <w:tcPr>
            <w:tcW w:w="2281" w:type="dxa"/>
          </w:tcPr>
          <w:p w:rsidR="00CA3B93" w:rsidRPr="00CA3B93" w:rsidRDefault="00CA3B93">
            <w:pPr>
              <w:rPr>
                <w:b/>
              </w:rPr>
            </w:pPr>
            <w:r w:rsidRPr="00CA3B93">
              <w:rPr>
                <w:b/>
              </w:rPr>
              <w:t>Contact Person</w:t>
            </w:r>
          </w:p>
        </w:tc>
        <w:tc>
          <w:tcPr>
            <w:tcW w:w="3061" w:type="dxa"/>
          </w:tcPr>
          <w:p w:rsidR="00CA3B93" w:rsidRDefault="000E6680">
            <w:r>
              <w:t>Miss T Lee</w:t>
            </w:r>
          </w:p>
        </w:tc>
      </w:tr>
    </w:tbl>
    <w:p w:rsidR="00CA3B93" w:rsidRPr="00CA3B93" w:rsidRDefault="00CA3B93">
      <w:pPr>
        <w:rPr>
          <w:sz w:val="4"/>
          <w:szCs w:val="16"/>
        </w:rPr>
      </w:pPr>
    </w:p>
    <w:tbl>
      <w:tblPr>
        <w:tblStyle w:val="TableGrid"/>
        <w:tblW w:w="0" w:type="auto"/>
        <w:tblLook w:val="04A0" w:firstRow="1" w:lastRow="0" w:firstColumn="1" w:lastColumn="0" w:noHBand="0" w:noVBand="1"/>
      </w:tblPr>
      <w:tblGrid>
        <w:gridCol w:w="1809"/>
        <w:gridCol w:w="3531"/>
        <w:gridCol w:w="2281"/>
        <w:gridCol w:w="3061"/>
      </w:tblGrid>
      <w:tr w:rsidR="00CA3B93" w:rsidTr="00CA3B93">
        <w:tc>
          <w:tcPr>
            <w:tcW w:w="1809" w:type="dxa"/>
          </w:tcPr>
          <w:p w:rsidR="00CA3B93" w:rsidRPr="00CA3B93" w:rsidRDefault="00CA3B93">
            <w:pPr>
              <w:rPr>
                <w:b/>
                <w:sz w:val="28"/>
              </w:rPr>
            </w:pPr>
            <w:r w:rsidRPr="00CA3B93">
              <w:rPr>
                <w:b/>
                <w:sz w:val="28"/>
              </w:rPr>
              <w:t>Half term and topic</w:t>
            </w:r>
          </w:p>
        </w:tc>
        <w:tc>
          <w:tcPr>
            <w:tcW w:w="3531" w:type="dxa"/>
          </w:tcPr>
          <w:p w:rsidR="00CA3B93" w:rsidRPr="00CA3B93" w:rsidRDefault="00CA3B93">
            <w:pPr>
              <w:rPr>
                <w:b/>
                <w:sz w:val="28"/>
              </w:rPr>
            </w:pPr>
            <w:r w:rsidRPr="00CA3B93">
              <w:rPr>
                <w:b/>
                <w:sz w:val="28"/>
              </w:rPr>
              <w:t>Your child will learn....</w:t>
            </w:r>
          </w:p>
        </w:tc>
        <w:tc>
          <w:tcPr>
            <w:tcW w:w="2281" w:type="dxa"/>
          </w:tcPr>
          <w:p w:rsidR="00CA3B93" w:rsidRPr="00CA3B93" w:rsidRDefault="00CA3B93">
            <w:pPr>
              <w:rPr>
                <w:b/>
                <w:sz w:val="28"/>
              </w:rPr>
            </w:pPr>
            <w:r w:rsidRPr="00CA3B93">
              <w:rPr>
                <w:b/>
                <w:sz w:val="28"/>
              </w:rPr>
              <w:t>Key Homework</w:t>
            </w:r>
          </w:p>
        </w:tc>
        <w:tc>
          <w:tcPr>
            <w:tcW w:w="3061" w:type="dxa"/>
          </w:tcPr>
          <w:p w:rsidR="00CA3B93" w:rsidRPr="00CA3B93" w:rsidRDefault="00CA3B93">
            <w:pPr>
              <w:rPr>
                <w:b/>
                <w:sz w:val="28"/>
              </w:rPr>
            </w:pPr>
            <w:r w:rsidRPr="00CA3B93">
              <w:rPr>
                <w:b/>
                <w:sz w:val="28"/>
              </w:rPr>
              <w:t>Assessment</w:t>
            </w:r>
          </w:p>
        </w:tc>
      </w:tr>
      <w:tr w:rsidR="00CA3B93" w:rsidTr="00CA3B93">
        <w:tc>
          <w:tcPr>
            <w:tcW w:w="1809" w:type="dxa"/>
          </w:tcPr>
          <w:p w:rsidR="00CA3B93" w:rsidRDefault="00CA3B93">
            <w:r>
              <w:t>Autumn 1</w:t>
            </w:r>
          </w:p>
          <w:p w:rsidR="00B82E12" w:rsidRPr="00B82E12" w:rsidRDefault="00B82E12">
            <w:r>
              <w:t>Believing in God- or not!</w:t>
            </w:r>
          </w:p>
          <w:p w:rsidR="00CA3B93" w:rsidRDefault="00CA3B93"/>
          <w:p w:rsidR="00CA3B93" w:rsidRDefault="00CA3B93"/>
          <w:p w:rsidR="00CA3B93" w:rsidRDefault="00CA3B93"/>
          <w:p w:rsidR="00CA3B93" w:rsidRDefault="00CA3B93"/>
          <w:p w:rsidR="00CA3B93" w:rsidRDefault="00CA3B93"/>
          <w:p w:rsidR="00CA3B93" w:rsidRDefault="00CA3B93"/>
        </w:tc>
        <w:tc>
          <w:tcPr>
            <w:tcW w:w="3531" w:type="dxa"/>
          </w:tcPr>
          <w:p w:rsidR="002529FF" w:rsidRPr="002529FF" w:rsidRDefault="002529FF" w:rsidP="002529FF">
            <w:pPr>
              <w:rPr>
                <w:rFonts w:cstheme="minorHAnsi"/>
              </w:rPr>
            </w:pPr>
            <w:r>
              <w:rPr>
                <w:rFonts w:cstheme="minorHAnsi"/>
              </w:rPr>
              <w:t xml:space="preserve">This unit </w:t>
            </w:r>
            <w:r w:rsidR="00B82E12">
              <w:rPr>
                <w:rFonts w:cstheme="minorHAnsi"/>
              </w:rPr>
              <w:t>is designed to introduce skills of philosophical enquiry in order to support students in learning how to put forward effective arguments, disagreeing respectfully with the views of others and understanding differing points of view</w:t>
            </w:r>
          </w:p>
          <w:p w:rsidR="00B82E12" w:rsidRDefault="00B82E12" w:rsidP="00AE0B91">
            <w:pPr>
              <w:pStyle w:val="ListParagraph"/>
              <w:numPr>
                <w:ilvl w:val="0"/>
                <w:numId w:val="2"/>
              </w:numPr>
              <w:rPr>
                <w:rFonts w:cstheme="minorHAnsi"/>
              </w:rPr>
            </w:pPr>
            <w:r>
              <w:rPr>
                <w:rFonts w:cstheme="minorHAnsi"/>
              </w:rPr>
              <w:t>Why people have religious beliefs</w:t>
            </w:r>
          </w:p>
          <w:p w:rsidR="00B82E12" w:rsidRDefault="00B82E12" w:rsidP="00AE0B91">
            <w:pPr>
              <w:pStyle w:val="ListParagraph"/>
              <w:numPr>
                <w:ilvl w:val="0"/>
                <w:numId w:val="2"/>
              </w:numPr>
              <w:rPr>
                <w:rFonts w:cstheme="minorHAnsi"/>
              </w:rPr>
            </w:pPr>
            <w:r>
              <w:rPr>
                <w:rFonts w:cstheme="minorHAnsi"/>
              </w:rPr>
              <w:t>The nature of God</w:t>
            </w:r>
          </w:p>
          <w:p w:rsidR="00B82E12" w:rsidRDefault="00B82E12" w:rsidP="00AE0B91">
            <w:pPr>
              <w:pStyle w:val="ListParagraph"/>
              <w:numPr>
                <w:ilvl w:val="0"/>
                <w:numId w:val="2"/>
              </w:numPr>
              <w:rPr>
                <w:rFonts w:cstheme="minorHAnsi"/>
              </w:rPr>
            </w:pPr>
            <w:r>
              <w:rPr>
                <w:rFonts w:cstheme="minorHAnsi"/>
              </w:rPr>
              <w:t>Facts, opinions, beliefs and truths</w:t>
            </w:r>
          </w:p>
          <w:p w:rsidR="00CA3B93" w:rsidRPr="00AE0B91" w:rsidRDefault="00B82E12" w:rsidP="00B82E12">
            <w:pPr>
              <w:pStyle w:val="ListParagraph"/>
              <w:numPr>
                <w:ilvl w:val="0"/>
                <w:numId w:val="2"/>
              </w:numPr>
              <w:rPr>
                <w:rFonts w:cstheme="minorHAnsi"/>
              </w:rPr>
            </w:pPr>
            <w:r w:rsidRPr="00B82E12">
              <w:rPr>
                <w:rFonts w:cstheme="minorHAnsi"/>
              </w:rPr>
              <w:t>Fundamental beliefs of the 6 major world religions</w:t>
            </w:r>
          </w:p>
        </w:tc>
        <w:tc>
          <w:tcPr>
            <w:tcW w:w="2281" w:type="dxa"/>
          </w:tcPr>
          <w:p w:rsidR="00AE0B91" w:rsidRDefault="00B82E12">
            <w:r>
              <w:t>Interview 5 people you feel comfortable with and ask them their views on God. Ensure you are able to say why they have these beliefs.</w:t>
            </w:r>
          </w:p>
        </w:tc>
        <w:tc>
          <w:tcPr>
            <w:tcW w:w="3061" w:type="dxa"/>
          </w:tcPr>
          <w:p w:rsidR="00CA3B93" w:rsidRDefault="009B3CCB" w:rsidP="009B3CCB">
            <w:pPr>
              <w:pStyle w:val="ListParagraph"/>
              <w:numPr>
                <w:ilvl w:val="0"/>
                <w:numId w:val="8"/>
              </w:numPr>
            </w:pPr>
            <w:r>
              <w:t>Q</w:t>
            </w:r>
            <w:r w:rsidR="00B82E12">
              <w:t>uestion on the different reasons for and against the existence of God</w:t>
            </w:r>
          </w:p>
        </w:tc>
      </w:tr>
      <w:tr w:rsidR="00CA3B93" w:rsidTr="00915EA8">
        <w:trPr>
          <w:trHeight w:val="2075"/>
        </w:trPr>
        <w:tc>
          <w:tcPr>
            <w:tcW w:w="1809" w:type="dxa"/>
          </w:tcPr>
          <w:p w:rsidR="00CA3B93" w:rsidRDefault="00CA3B93">
            <w:r>
              <w:t>Autumn 2</w:t>
            </w:r>
          </w:p>
          <w:p w:rsidR="00CA3B93" w:rsidRDefault="00CA7FE3">
            <w:r>
              <w:rPr>
                <w:b/>
              </w:rPr>
              <w:t>Visions of Life</w:t>
            </w:r>
          </w:p>
          <w:p w:rsidR="00CA3B93" w:rsidRDefault="00CA3B93"/>
          <w:p w:rsidR="00CA3B93" w:rsidRDefault="00CA3B93"/>
        </w:tc>
        <w:tc>
          <w:tcPr>
            <w:tcW w:w="3531" w:type="dxa"/>
          </w:tcPr>
          <w:p w:rsidR="00B82E12" w:rsidRDefault="00B82E12" w:rsidP="00B82E12">
            <w:r>
              <w:t>This unit of work is intended to introduce some of the major religions through the lives of Historical leaders and icons. It intends to show how people of all religions, and none, can change the world through their beliefs. Elements include:</w:t>
            </w:r>
          </w:p>
          <w:p w:rsidR="00B82E12" w:rsidRDefault="00B82E12" w:rsidP="00B82E12">
            <w:pPr>
              <w:pStyle w:val="ListParagraph"/>
              <w:numPr>
                <w:ilvl w:val="0"/>
                <w:numId w:val="3"/>
              </w:numPr>
            </w:pPr>
            <w:r>
              <w:t>What it means to have a vision for the world we live in</w:t>
            </w:r>
          </w:p>
          <w:p w:rsidR="00B82E12" w:rsidRDefault="00B82E12" w:rsidP="00B82E12">
            <w:pPr>
              <w:pStyle w:val="ListParagraph"/>
              <w:numPr>
                <w:ilvl w:val="0"/>
                <w:numId w:val="3"/>
              </w:numPr>
            </w:pPr>
            <w:r>
              <w:t>Identifying own visions for the world, and the associated rights and responsibilities needed to make these changes</w:t>
            </w:r>
          </w:p>
          <w:p w:rsidR="00CA3B93" w:rsidRPr="00AE0B91" w:rsidRDefault="00B82E12" w:rsidP="00B82E12">
            <w:pPr>
              <w:pStyle w:val="ListParagraph"/>
              <w:numPr>
                <w:ilvl w:val="0"/>
                <w:numId w:val="3"/>
              </w:numPr>
              <w:rPr>
                <w:rFonts w:cstheme="minorHAnsi"/>
              </w:rPr>
            </w:pPr>
            <w:r>
              <w:t>The beliefs and lives of such people as Martin Luther King, The Buddha, Gandhi and John Lennon</w:t>
            </w:r>
          </w:p>
        </w:tc>
        <w:tc>
          <w:tcPr>
            <w:tcW w:w="2281" w:type="dxa"/>
          </w:tcPr>
          <w:p w:rsidR="00AE0B91" w:rsidRDefault="009B3CCB">
            <w:r>
              <w:t>Learn key information</w:t>
            </w:r>
          </w:p>
        </w:tc>
        <w:tc>
          <w:tcPr>
            <w:tcW w:w="3061" w:type="dxa"/>
          </w:tcPr>
          <w:p w:rsidR="00CA3B93" w:rsidRDefault="009B3CCB" w:rsidP="009B3CCB">
            <w:pPr>
              <w:pStyle w:val="ListParagraph"/>
              <w:numPr>
                <w:ilvl w:val="0"/>
                <w:numId w:val="7"/>
              </w:numPr>
            </w:pPr>
            <w:r>
              <w:t>Knowledge test</w:t>
            </w:r>
          </w:p>
          <w:p w:rsidR="009B3CCB" w:rsidRDefault="009B3CCB" w:rsidP="009B3CCB">
            <w:pPr>
              <w:pStyle w:val="ListParagraph"/>
              <w:numPr>
                <w:ilvl w:val="0"/>
                <w:numId w:val="6"/>
              </w:numPr>
            </w:pPr>
            <w:r>
              <w:t>Question on the beliefs and behaviour of Martin Luther King</w:t>
            </w:r>
          </w:p>
        </w:tc>
      </w:tr>
      <w:tr w:rsidR="00CA3B93" w:rsidTr="00CA3B93">
        <w:tc>
          <w:tcPr>
            <w:tcW w:w="1809" w:type="dxa"/>
          </w:tcPr>
          <w:p w:rsidR="00CA3B93" w:rsidRDefault="00C82DDE">
            <w:r>
              <w:t>Spring</w:t>
            </w:r>
            <w:r w:rsidR="00CA3B93">
              <w:t xml:space="preserve"> 1</w:t>
            </w:r>
          </w:p>
          <w:p w:rsidR="00CA3B93" w:rsidRPr="00AE0B91" w:rsidRDefault="00AE0B91">
            <w:pPr>
              <w:rPr>
                <w:b/>
              </w:rPr>
            </w:pPr>
            <w:r>
              <w:rPr>
                <w:b/>
              </w:rPr>
              <w:t>Visions of Life</w:t>
            </w:r>
          </w:p>
          <w:p w:rsidR="00CA3B93" w:rsidRDefault="00CA3B93"/>
          <w:p w:rsidR="00CA3B93" w:rsidRDefault="00CA3B93"/>
          <w:p w:rsidR="00CA3B93" w:rsidRDefault="00CA3B93"/>
          <w:p w:rsidR="00CA3B93" w:rsidRDefault="00CA3B93"/>
          <w:p w:rsidR="00CA3B93" w:rsidRDefault="00CA3B93"/>
          <w:p w:rsidR="00CA3B93" w:rsidRDefault="00CA3B93"/>
        </w:tc>
        <w:tc>
          <w:tcPr>
            <w:tcW w:w="3531" w:type="dxa"/>
          </w:tcPr>
          <w:p w:rsidR="00915EA8" w:rsidRDefault="00C82DDE" w:rsidP="00C82DDE">
            <w:pPr>
              <w:pStyle w:val="ListParagraph"/>
              <w:ind w:left="360"/>
            </w:pPr>
            <w:r>
              <w:t>As above</w:t>
            </w:r>
          </w:p>
        </w:tc>
        <w:tc>
          <w:tcPr>
            <w:tcW w:w="2281" w:type="dxa"/>
          </w:tcPr>
          <w:p w:rsidR="00CA3B93" w:rsidRDefault="00CA7FE3">
            <w:r>
              <w:t>Learn key information</w:t>
            </w:r>
          </w:p>
          <w:p w:rsidR="00CA7FE3" w:rsidRDefault="00CA7FE3">
            <w:r>
              <w:t>Research your own inspirational visionary</w:t>
            </w:r>
          </w:p>
        </w:tc>
        <w:tc>
          <w:tcPr>
            <w:tcW w:w="3061" w:type="dxa"/>
          </w:tcPr>
          <w:p w:rsidR="002529FF" w:rsidRDefault="00CA7FE3" w:rsidP="00CA7FE3">
            <w:pPr>
              <w:pStyle w:val="ListParagraph"/>
              <w:numPr>
                <w:ilvl w:val="0"/>
                <w:numId w:val="6"/>
              </w:numPr>
            </w:pPr>
            <w:r>
              <w:t>Knowledge test</w:t>
            </w:r>
          </w:p>
          <w:p w:rsidR="00CA7FE3" w:rsidRDefault="00CA7FE3" w:rsidP="00CA7FE3">
            <w:pPr>
              <w:pStyle w:val="ListParagraph"/>
              <w:numPr>
                <w:ilvl w:val="0"/>
                <w:numId w:val="6"/>
              </w:numPr>
            </w:pPr>
            <w:r>
              <w:t>How a chosen visionary changed the world</w:t>
            </w:r>
          </w:p>
        </w:tc>
      </w:tr>
      <w:tr w:rsidR="00CA3B93" w:rsidTr="00CA3B93">
        <w:tc>
          <w:tcPr>
            <w:tcW w:w="1809" w:type="dxa"/>
          </w:tcPr>
          <w:p w:rsidR="00CA3B93" w:rsidRDefault="00CA3B93">
            <w:r>
              <w:t>Spring 2</w:t>
            </w:r>
          </w:p>
          <w:p w:rsidR="00CA3B93" w:rsidRDefault="00CA7FE3" w:rsidP="00915EA8">
            <w:r>
              <w:rPr>
                <w:b/>
              </w:rPr>
              <w:t>Visions of Life</w:t>
            </w:r>
          </w:p>
        </w:tc>
        <w:tc>
          <w:tcPr>
            <w:tcW w:w="3531" w:type="dxa"/>
          </w:tcPr>
          <w:p w:rsidR="00CA3B93" w:rsidRDefault="00CA7FE3" w:rsidP="00CA7FE3">
            <w:pPr>
              <w:pStyle w:val="ListParagraph"/>
              <w:numPr>
                <w:ilvl w:val="0"/>
                <w:numId w:val="9"/>
              </w:numPr>
            </w:pPr>
            <w:r>
              <w:t>Preparation and delivery of midyear exams</w:t>
            </w:r>
          </w:p>
          <w:p w:rsidR="00CA7FE3" w:rsidRDefault="00CA7FE3" w:rsidP="00CA7FE3">
            <w:pPr>
              <w:pStyle w:val="ListParagraph"/>
              <w:numPr>
                <w:ilvl w:val="0"/>
                <w:numId w:val="9"/>
              </w:numPr>
            </w:pPr>
            <w:r>
              <w:t>The origins of various Easter celebrations and what visions of life these represent</w:t>
            </w:r>
          </w:p>
        </w:tc>
        <w:tc>
          <w:tcPr>
            <w:tcW w:w="2281" w:type="dxa"/>
          </w:tcPr>
          <w:p w:rsidR="00CA3B93" w:rsidRDefault="00CA7FE3">
            <w:r>
              <w:t>Revision tasks</w:t>
            </w:r>
          </w:p>
        </w:tc>
        <w:tc>
          <w:tcPr>
            <w:tcW w:w="3061" w:type="dxa"/>
          </w:tcPr>
          <w:p w:rsidR="00CA3B93" w:rsidRDefault="009B3CCB" w:rsidP="00CA7FE3">
            <w:pPr>
              <w:pStyle w:val="ListParagraph"/>
              <w:numPr>
                <w:ilvl w:val="0"/>
                <w:numId w:val="10"/>
              </w:numPr>
            </w:pPr>
            <w:proofErr w:type="spellStart"/>
            <w:r>
              <w:t>Mid Year</w:t>
            </w:r>
            <w:proofErr w:type="spellEnd"/>
            <w:r>
              <w:t xml:space="preserve"> exam covering all elements to this point</w:t>
            </w:r>
          </w:p>
        </w:tc>
      </w:tr>
      <w:tr w:rsidR="00CA3B93" w:rsidTr="00CA3B93">
        <w:tc>
          <w:tcPr>
            <w:tcW w:w="1809" w:type="dxa"/>
          </w:tcPr>
          <w:p w:rsidR="00CA3B93" w:rsidRDefault="00CA3B93">
            <w:r>
              <w:t>Summer 1</w:t>
            </w:r>
          </w:p>
          <w:p w:rsidR="00CA3B93" w:rsidRPr="002529FF" w:rsidRDefault="002529FF">
            <w:pPr>
              <w:rPr>
                <w:b/>
              </w:rPr>
            </w:pPr>
            <w:r>
              <w:rPr>
                <w:b/>
              </w:rPr>
              <w:t>Jesus’ Vision</w:t>
            </w:r>
          </w:p>
          <w:p w:rsidR="00CA3B93" w:rsidRDefault="00CA3B93"/>
          <w:p w:rsidR="00CA3B93" w:rsidRDefault="00CA3B93"/>
          <w:p w:rsidR="00CA3B93" w:rsidRDefault="00CA3B93"/>
          <w:p w:rsidR="00CA3B93" w:rsidRDefault="00CA3B93"/>
          <w:p w:rsidR="00CA3B93" w:rsidRDefault="00CA3B93"/>
          <w:p w:rsidR="00CA3B93" w:rsidRDefault="00CA3B93"/>
        </w:tc>
        <w:tc>
          <w:tcPr>
            <w:tcW w:w="3531" w:type="dxa"/>
          </w:tcPr>
          <w:p w:rsidR="002529FF" w:rsidRDefault="0019652B" w:rsidP="002529FF">
            <w:pPr>
              <w:rPr>
                <w:rFonts w:cstheme="minorHAnsi"/>
              </w:rPr>
            </w:pPr>
            <w:r>
              <w:rPr>
                <w:rFonts w:cstheme="minorHAnsi"/>
              </w:rPr>
              <w:lastRenderedPageBreak/>
              <w:t xml:space="preserve">This unit is designed as a religious and historical study of Christianity. It also is intended to support pupils in </w:t>
            </w:r>
            <w:r>
              <w:rPr>
                <w:rFonts w:cstheme="minorHAnsi"/>
              </w:rPr>
              <w:lastRenderedPageBreak/>
              <w:t>developing the skills which will be needed for Key Stage 4, and which will be built upon and utilised in years 8 and 9. These skills include investigation, evaluation, drawing conclusions</w:t>
            </w:r>
            <w:r w:rsidR="0046560F">
              <w:rPr>
                <w:rFonts w:cstheme="minorHAnsi"/>
              </w:rPr>
              <w:t>.</w:t>
            </w:r>
          </w:p>
          <w:p w:rsidR="0046560F" w:rsidRPr="00C87290" w:rsidRDefault="0046560F" w:rsidP="00C87290">
            <w:pPr>
              <w:rPr>
                <w:rFonts w:cstheme="minorHAnsi"/>
              </w:rPr>
            </w:pPr>
            <w:r w:rsidRPr="00C87290">
              <w:rPr>
                <w:rFonts w:cstheme="minorHAnsi"/>
              </w:rPr>
              <w:t>Elements include:</w:t>
            </w:r>
          </w:p>
          <w:p w:rsidR="0046560F" w:rsidRPr="0046560F" w:rsidRDefault="0046560F" w:rsidP="0046560F">
            <w:pPr>
              <w:pStyle w:val="ListParagraph"/>
              <w:numPr>
                <w:ilvl w:val="0"/>
                <w:numId w:val="5"/>
              </w:numPr>
              <w:rPr>
                <w:rFonts w:cstheme="minorHAnsi"/>
              </w:rPr>
            </w:pPr>
            <w:r w:rsidRPr="0046560F">
              <w:rPr>
                <w:rFonts w:cstheme="minorHAnsi"/>
              </w:rPr>
              <w:t>Historical Jesus</w:t>
            </w:r>
          </w:p>
          <w:p w:rsidR="0046560F" w:rsidRPr="0046560F" w:rsidRDefault="0046560F" w:rsidP="0046560F">
            <w:pPr>
              <w:pStyle w:val="ListParagraph"/>
              <w:numPr>
                <w:ilvl w:val="0"/>
                <w:numId w:val="5"/>
              </w:numPr>
              <w:rPr>
                <w:rFonts w:cstheme="minorHAnsi"/>
              </w:rPr>
            </w:pPr>
            <w:r w:rsidRPr="0046560F">
              <w:rPr>
                <w:rFonts w:cstheme="minorHAnsi"/>
              </w:rPr>
              <w:t>Various explanations of the miracles of Jesus</w:t>
            </w:r>
          </w:p>
          <w:p w:rsidR="0046560F" w:rsidRPr="0046560F" w:rsidRDefault="0046560F" w:rsidP="0046560F">
            <w:pPr>
              <w:pStyle w:val="ListParagraph"/>
              <w:numPr>
                <w:ilvl w:val="0"/>
                <w:numId w:val="5"/>
              </w:numPr>
              <w:rPr>
                <w:rFonts w:cstheme="minorHAnsi"/>
              </w:rPr>
            </w:pPr>
            <w:r w:rsidRPr="0046560F">
              <w:rPr>
                <w:rFonts w:cstheme="minorHAnsi"/>
              </w:rPr>
              <w:t>The Parables of Jesus</w:t>
            </w:r>
          </w:p>
          <w:p w:rsidR="00CA3B93" w:rsidRDefault="0046560F" w:rsidP="0046560F">
            <w:pPr>
              <w:pStyle w:val="ListParagraph"/>
              <w:numPr>
                <w:ilvl w:val="0"/>
                <w:numId w:val="5"/>
              </w:numPr>
            </w:pPr>
            <w:r w:rsidRPr="0046560F">
              <w:rPr>
                <w:rFonts w:cstheme="minorHAnsi"/>
              </w:rPr>
              <w:t>Holy week: Palm Sunday, Jesus in the Temple, Arrest and Last Supper, the Trial of Jesus, the Crucifixion, the resurrection</w:t>
            </w:r>
          </w:p>
        </w:tc>
        <w:tc>
          <w:tcPr>
            <w:tcW w:w="2281" w:type="dxa"/>
          </w:tcPr>
          <w:p w:rsidR="00CA3B93" w:rsidRDefault="0046560F">
            <w:r>
              <w:lastRenderedPageBreak/>
              <w:t>Ask 5 people what they believe about Jesus/who Jesus was</w:t>
            </w:r>
          </w:p>
          <w:p w:rsidR="00CA7FE3" w:rsidRDefault="00CA7FE3">
            <w:r>
              <w:lastRenderedPageBreak/>
              <w:t>Learn key information</w:t>
            </w:r>
          </w:p>
        </w:tc>
        <w:tc>
          <w:tcPr>
            <w:tcW w:w="3061" w:type="dxa"/>
          </w:tcPr>
          <w:p w:rsidR="00CA3B93" w:rsidRDefault="00CA7FE3" w:rsidP="00CA7FE3">
            <w:pPr>
              <w:pStyle w:val="ListParagraph"/>
              <w:numPr>
                <w:ilvl w:val="0"/>
                <w:numId w:val="11"/>
              </w:numPr>
            </w:pPr>
            <w:bookmarkStart w:id="0" w:name="_GoBack"/>
            <w:bookmarkEnd w:id="0"/>
            <w:r>
              <w:lastRenderedPageBreak/>
              <w:t>Knowledge test</w:t>
            </w:r>
          </w:p>
          <w:p w:rsidR="00CA7FE3" w:rsidRDefault="00CA7FE3" w:rsidP="00CA7FE3">
            <w:pPr>
              <w:pStyle w:val="ListParagraph"/>
              <w:numPr>
                <w:ilvl w:val="0"/>
                <w:numId w:val="11"/>
              </w:numPr>
            </w:pPr>
            <w:r>
              <w:t>Evaluation of Jesus’ existence</w:t>
            </w:r>
          </w:p>
        </w:tc>
      </w:tr>
      <w:tr w:rsidR="00CA3B93" w:rsidTr="00CA3B93">
        <w:tc>
          <w:tcPr>
            <w:tcW w:w="1809" w:type="dxa"/>
          </w:tcPr>
          <w:p w:rsidR="00CA3B93" w:rsidRDefault="00CA3B93">
            <w:r>
              <w:lastRenderedPageBreak/>
              <w:t>Summer 2</w:t>
            </w:r>
          </w:p>
          <w:p w:rsidR="00CA3B93" w:rsidRDefault="0046560F">
            <w:pPr>
              <w:rPr>
                <w:b/>
              </w:rPr>
            </w:pPr>
            <w:r>
              <w:rPr>
                <w:b/>
              </w:rPr>
              <w:t>Jesus’ Vision</w:t>
            </w:r>
          </w:p>
          <w:p w:rsidR="00CA3B93" w:rsidRPr="0046560F" w:rsidRDefault="0046560F">
            <w:pPr>
              <w:rPr>
                <w:b/>
              </w:rPr>
            </w:pPr>
            <w:r>
              <w:rPr>
                <w:b/>
              </w:rPr>
              <w:t>(cont’d)</w:t>
            </w:r>
          </w:p>
        </w:tc>
        <w:tc>
          <w:tcPr>
            <w:tcW w:w="3531" w:type="dxa"/>
          </w:tcPr>
          <w:p w:rsidR="00CA3B93" w:rsidRDefault="0046560F">
            <w:r>
              <w:t>As above</w:t>
            </w:r>
          </w:p>
          <w:p w:rsidR="00CA7FE3" w:rsidRDefault="00CA7FE3" w:rsidP="00CA7FE3">
            <w:pPr>
              <w:pStyle w:val="ListParagraph"/>
              <w:numPr>
                <w:ilvl w:val="0"/>
                <w:numId w:val="9"/>
              </w:numPr>
            </w:pPr>
            <w:r>
              <w:t xml:space="preserve">Preparation and delivery of </w:t>
            </w:r>
            <w:r>
              <w:t>End of Year exam</w:t>
            </w:r>
          </w:p>
          <w:p w:rsidR="00CA7FE3" w:rsidRDefault="00CA7FE3"/>
        </w:tc>
        <w:tc>
          <w:tcPr>
            <w:tcW w:w="2281" w:type="dxa"/>
          </w:tcPr>
          <w:p w:rsidR="00CA3B93" w:rsidRDefault="0046560F">
            <w:r>
              <w:t>Think about/research/ask others: what makes a fair trial</w:t>
            </w:r>
          </w:p>
          <w:p w:rsidR="00CA7FE3" w:rsidRDefault="00CA7FE3">
            <w:r>
              <w:t>Revision tasks</w:t>
            </w:r>
          </w:p>
        </w:tc>
        <w:tc>
          <w:tcPr>
            <w:tcW w:w="3061" w:type="dxa"/>
          </w:tcPr>
          <w:p w:rsidR="00CA3B93" w:rsidRDefault="00CA7FE3" w:rsidP="00CA7FE3">
            <w:pPr>
              <w:pStyle w:val="ListParagraph"/>
              <w:numPr>
                <w:ilvl w:val="0"/>
                <w:numId w:val="9"/>
              </w:numPr>
            </w:pPr>
            <w:r>
              <w:t>End of</w:t>
            </w:r>
            <w:r>
              <w:t xml:space="preserve"> Year exam covering all elements to this point</w:t>
            </w:r>
          </w:p>
        </w:tc>
      </w:tr>
    </w:tbl>
    <w:p w:rsidR="00CA3B93" w:rsidRDefault="00CA3B93"/>
    <w:sectPr w:rsidR="00CA3B93" w:rsidSect="00CA3B9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4623B"/>
    <w:multiLevelType w:val="hybridMultilevel"/>
    <w:tmpl w:val="75F491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E8F50F9"/>
    <w:multiLevelType w:val="hybridMultilevel"/>
    <w:tmpl w:val="6AACC7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3162467C"/>
    <w:multiLevelType w:val="hybridMultilevel"/>
    <w:tmpl w:val="31D647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32256D09"/>
    <w:multiLevelType w:val="hybridMultilevel"/>
    <w:tmpl w:val="1D385C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36854B0C"/>
    <w:multiLevelType w:val="hybridMultilevel"/>
    <w:tmpl w:val="83D2B5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393C6C51"/>
    <w:multiLevelType w:val="hybridMultilevel"/>
    <w:tmpl w:val="50D2DD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51EE4BCD"/>
    <w:multiLevelType w:val="hybridMultilevel"/>
    <w:tmpl w:val="7422BE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52640056"/>
    <w:multiLevelType w:val="hybridMultilevel"/>
    <w:tmpl w:val="11264F6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62CC6B01"/>
    <w:multiLevelType w:val="hybridMultilevel"/>
    <w:tmpl w:val="2C3203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79034DA3"/>
    <w:multiLevelType w:val="hybridMultilevel"/>
    <w:tmpl w:val="328EC8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7C1055B1"/>
    <w:multiLevelType w:val="hybridMultilevel"/>
    <w:tmpl w:val="810E94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3"/>
  </w:num>
  <w:num w:numId="3">
    <w:abstractNumId w:val="9"/>
  </w:num>
  <w:num w:numId="4">
    <w:abstractNumId w:val="0"/>
  </w:num>
  <w:num w:numId="5">
    <w:abstractNumId w:val="8"/>
  </w:num>
  <w:num w:numId="6">
    <w:abstractNumId w:val="2"/>
  </w:num>
  <w:num w:numId="7">
    <w:abstractNumId w:val="1"/>
  </w:num>
  <w:num w:numId="8">
    <w:abstractNumId w:val="5"/>
  </w:num>
  <w:num w:numId="9">
    <w:abstractNumId w:val="4"/>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B93"/>
    <w:rsid w:val="000E6680"/>
    <w:rsid w:val="0019652B"/>
    <w:rsid w:val="002529FF"/>
    <w:rsid w:val="0035696A"/>
    <w:rsid w:val="0046560F"/>
    <w:rsid w:val="005F43EC"/>
    <w:rsid w:val="00915EA8"/>
    <w:rsid w:val="009B3CCB"/>
    <w:rsid w:val="00A915C7"/>
    <w:rsid w:val="00AE0B91"/>
    <w:rsid w:val="00B82E12"/>
    <w:rsid w:val="00C82DDE"/>
    <w:rsid w:val="00C87290"/>
    <w:rsid w:val="00CA3B93"/>
    <w:rsid w:val="00CA7F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3B9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AE0B9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3B9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AE0B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401</Words>
  <Characters>2286</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HLGC</Company>
  <LinksUpToDate>false</LinksUpToDate>
  <CharactersWithSpaces>2682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dc:creator>
  <cp:lastModifiedBy>HLGC</cp:lastModifiedBy>
  <cp:revision>2</cp:revision>
  <dcterms:created xsi:type="dcterms:W3CDTF">2016-10-31T16:22:00Z</dcterms:created>
  <dcterms:modified xsi:type="dcterms:W3CDTF">2016-10-31T16:22:00Z</dcterms:modified>
</cp:coreProperties>
</file>